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附件：</w:t>
      </w:r>
    </w:p>
    <w:p>
      <w:pPr>
        <w:pStyle w:val="3"/>
        <w:ind w:left="0" w:leftChars="0" w:firstLine="0" w:firstLineChars="0"/>
        <w:jc w:val="center"/>
        <w:rPr>
          <w:rFonts w:hint="eastAsia" w:ascii="CESI小标宋-GB2312" w:hAnsi="CESI小标宋-GB2312" w:eastAsia="CESI小标宋-GB2312" w:cs="CESI小标宋-GB2312"/>
          <w:b w:val="0"/>
          <w:bCs w:val="0"/>
          <w:sz w:val="32"/>
          <w:szCs w:val="32"/>
          <w:lang w:eastAsia="zh-CN"/>
        </w:rPr>
      </w:pPr>
      <w:r>
        <w:rPr>
          <w:rFonts w:hint="eastAsia" w:ascii="CESI小标宋-GB2312" w:hAnsi="CESI小标宋-GB2312" w:eastAsia="CESI小标宋-GB2312" w:cs="CESI小标宋-GB2312"/>
          <w:b w:val="0"/>
          <w:bCs w:val="0"/>
          <w:sz w:val="32"/>
          <w:szCs w:val="32"/>
          <w:lang w:val="en-US" w:eastAsia="zh-CN"/>
        </w:rPr>
        <w:t>电子烟进出口税则号列及商品名称</w:t>
      </w:r>
    </w:p>
    <w:tbl>
      <w:tblPr>
        <w:tblStyle w:val="6"/>
        <w:tblW w:w="87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2209"/>
        <w:gridCol w:w="54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税则号列</w:t>
            </w:r>
            <w:r>
              <w:rPr>
                <w:rFonts w:hint="eastAsia" w:ascii="东文宋体" w:hAnsi="东文宋体" w:eastAsia="东文宋体" w:cs="东文宋体"/>
                <w:b/>
                <w:bCs/>
                <w:sz w:val="32"/>
                <w:szCs w:val="32"/>
                <w:vertAlign w:val="superscript"/>
                <w:lang w:eastAsia="zh-CN"/>
              </w:rPr>
              <w:t>①</w:t>
            </w:r>
          </w:p>
        </w:tc>
        <w:tc>
          <w:tcPr>
            <w:tcW w:w="5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商品名称</w:t>
            </w:r>
            <w:r>
              <w:rPr>
                <w:rFonts w:hint="eastAsia" w:ascii="东文宋体" w:hAnsi="东文宋体" w:eastAsia="东文宋体" w:cs="东文宋体"/>
                <w:b/>
                <w:bCs/>
                <w:sz w:val="32"/>
                <w:szCs w:val="32"/>
                <w:vertAlign w:val="superscript"/>
                <w:lang w:eastAsia="zh-CN"/>
              </w:rPr>
              <w:t>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highlight w:val="none"/>
                <w:lang w:val="en-US" w:eastAsia="zh-CN"/>
              </w:rPr>
              <w:t>24041200</w:t>
            </w:r>
          </w:p>
        </w:tc>
        <w:tc>
          <w:tcPr>
            <w:tcW w:w="5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不含烟草或再造烟草、含尼古丁的非经燃烧吸用的产品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  <w:jc w:val="center"/>
        </w:trPr>
        <w:tc>
          <w:tcPr>
            <w:tcW w:w="1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highlight w:val="none"/>
                <w:lang w:val="en-US" w:eastAsia="zh-CN"/>
              </w:rPr>
              <w:t>ex85434000</w:t>
            </w:r>
            <w:r>
              <w:rPr>
                <w:rFonts w:hint="eastAsia" w:ascii="东文宋体" w:hAnsi="东文宋体" w:eastAsia="东文宋体" w:cs="东文宋体"/>
                <w:sz w:val="32"/>
                <w:szCs w:val="32"/>
                <w:highlight w:val="none"/>
                <w:vertAlign w:val="superscript"/>
                <w:lang w:val="en-US" w:eastAsia="zh-CN"/>
              </w:rPr>
              <w:t>③</w:t>
            </w:r>
          </w:p>
        </w:tc>
        <w:tc>
          <w:tcPr>
            <w:tcW w:w="5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可将税目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24041200所列产品中的雾化物雾化为可吸入气溶胶的设备及装置，无论是否配有烟弹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vertAlign w:val="baseline"/>
          <w:lang w:val="en-US" w:eastAsia="zh-CN"/>
        </w:rPr>
        <w:t>注：①为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《中华人民共和国进出口税则（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）》的税则号列。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vertAlign w:val="baseline"/>
          <w:lang w:val="en-US" w:eastAsia="zh-CN"/>
        </w:rPr>
        <w:t>②除标注ex的税则号列外，商品名称仅供参考，具体商品范围以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《中华人民共和国进出口税则（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）》中的税则号列对应的商品范围为准。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/>
        <w:textAlignment w:val="auto"/>
        <w:rPr>
          <w:rFonts w:hint="eastAsia" w:ascii="仿宋_GB2312" w:hAnsi="仿宋_GB2312" w:eastAsia="仿宋_GB2312" w:cs="仿宋_GB2312"/>
          <w:sz w:val="18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vertAlign w:val="baseline"/>
          <w:lang w:val="en-US" w:eastAsia="zh-CN"/>
        </w:rPr>
        <w:t>③ex表示进口商品应在该税则号列范围内，以具体商品描述为准。</w:t>
      </w:r>
    </w:p>
    <w:p>
      <w:pPr>
        <w:ind w:right="283" w:firstLine="300"/>
        <w:jc w:val="distribute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</w:t>
      </w:r>
    </w:p>
    <w:p>
      <w:bookmarkStart w:id="0" w:name="_GoBack"/>
      <w:bookmarkEnd w:id="0"/>
    </w:p>
    <w:sectPr>
      <w:footerReference r:id="rId5" w:type="default"/>
      <w:footerReference r:id="rId6" w:type="even"/>
      <w:pgSz w:w="11906" w:h="16838"/>
      <w:pgMar w:top="1644" w:right="1480" w:bottom="1984" w:left="1480" w:header="851" w:footer="907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方正楷体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CESI小标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东文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2055" w:wrap="around" w:vAnchor="text" w:hAnchor="page" w:x="8321" w:y="-310"/>
      <w:spacing w:line="0" w:lineRule="atLeast"/>
      <w:ind w:right="345"/>
      <w:jc w:val="right"/>
      <w:rPr>
        <w:rStyle w:val="8"/>
        <w:sz w:val="28"/>
      </w:rPr>
    </w:pPr>
    <w:r>
      <w:rPr>
        <w:rStyle w:val="8"/>
        <w:rFonts w:hint="eastAsia" w:ascii="仿宋_GB2312"/>
        <w:sz w:val="28"/>
      </w:rPr>
      <w:t xml:space="preserve">— </w:t>
    </w:r>
    <w:r>
      <w:rPr>
        <w:sz w:val="28"/>
      </w:rPr>
      <w:fldChar w:fldCharType="begin"/>
    </w:r>
    <w:r>
      <w:rPr>
        <w:rStyle w:val="8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8"/>
        <w:sz w:val="28"/>
      </w:rPr>
      <w:t>2</w:t>
    </w:r>
    <w:r>
      <w:rPr>
        <w:sz w:val="28"/>
      </w:rPr>
      <w:fldChar w:fldCharType="end"/>
    </w:r>
    <w:r>
      <w:rPr>
        <w:rStyle w:val="8"/>
        <w:rFonts w:hint="eastAsia"/>
        <w:sz w:val="28"/>
      </w:rPr>
      <w:t xml:space="preserve"> </w:t>
    </w:r>
    <w:r>
      <w:rPr>
        <w:rStyle w:val="8"/>
        <w:rFonts w:hint="eastAsia" w:ascii="仿宋_GB2312"/>
        <w:sz w:val="28"/>
      </w:rPr>
      <w:t>—</w:t>
    </w:r>
  </w:p>
  <w:p>
    <w:pPr>
      <w:pStyle w:val="4"/>
      <w:tabs>
        <w:tab w:val="clear" w:pos="8306"/>
      </w:tabs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596" w:wrap="around" w:vAnchor="text" w:hAnchor="page" w:x="1823" w:y="-310"/>
      <w:spacing w:line="240" w:lineRule="auto"/>
      <w:jc w:val="both"/>
      <w:rPr>
        <w:rStyle w:val="8"/>
        <w:sz w:val="28"/>
      </w:rPr>
    </w:pPr>
    <w:r>
      <w:rPr>
        <w:rStyle w:val="8"/>
        <w:rFonts w:hint="eastAsia" w:ascii="仿宋_GB2312"/>
        <w:sz w:val="28"/>
      </w:rPr>
      <w:t xml:space="preserve">— </w:t>
    </w:r>
    <w:r>
      <w:rPr>
        <w:sz w:val="28"/>
      </w:rPr>
      <w:fldChar w:fldCharType="begin"/>
    </w:r>
    <w:r>
      <w:rPr>
        <w:rStyle w:val="8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8"/>
        <w:sz w:val="28"/>
      </w:rPr>
      <w:t>2</w:t>
    </w:r>
    <w:r>
      <w:rPr>
        <w:sz w:val="28"/>
      </w:rPr>
      <w:fldChar w:fldCharType="end"/>
    </w:r>
    <w:r>
      <w:rPr>
        <w:rStyle w:val="8"/>
        <w:rFonts w:hint="eastAsia"/>
        <w:sz w:val="28"/>
      </w:rPr>
      <w:t xml:space="preserve"> </w:t>
    </w:r>
    <w:r>
      <w:rPr>
        <w:rStyle w:val="8"/>
        <w:rFonts w:hint="eastAsia" w:ascii="仿宋_GB2312"/>
        <w:sz w:val="28"/>
      </w:rPr>
      <w:t>—</w:t>
    </w:r>
  </w:p>
  <w:p>
    <w:pPr>
      <w:pStyle w:val="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F6276"/>
    <w:rsid w:val="1EEF6276"/>
    <w:rsid w:val="4B3FD96C"/>
    <w:rsid w:val="7E6C5DE6"/>
    <w:rsid w:val="FF6FC348"/>
    <w:rsid w:val="FF7FCD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  <w:adjustRightInd w:val="0"/>
      <w:snapToGrid w:val="0"/>
      <w:spacing w:line="588" w:lineRule="atLeast"/>
      <w:jc w:val="both"/>
    </w:pPr>
    <w:rPr>
      <w:rFonts w:ascii="宋体" w:hAnsi="宋体" w:eastAsia="仿宋_GB2312" w:cs="Times New Roman"/>
      <w:spacing w:val="-2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0"/>
    <w:pPr>
      <w:spacing w:line="660" w:lineRule="exact"/>
      <w:ind w:firstLine="720" w:firstLineChars="200"/>
    </w:pPr>
    <w:rPr>
      <w:rFonts w:eastAsia="楷体_GB2312"/>
      <w:sz w:val="36"/>
      <w:szCs w:val="36"/>
    </w:rPr>
  </w:style>
  <w:style w:type="paragraph" w:styleId="3">
    <w:name w:val="Body Text Indent 2"/>
    <w:basedOn w:val="1"/>
    <w:qFormat/>
    <w:uiPriority w:val="0"/>
    <w:pPr>
      <w:spacing w:line="480" w:lineRule="auto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kern w:val="0"/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245</Characters>
  <Lines>0</Lines>
  <Paragraphs>0</Paragraphs>
  <TotalTime>3</TotalTime>
  <ScaleCrop>false</ScaleCrop>
  <LinksUpToDate>false</LinksUpToDate>
  <CharactersWithSpaces>274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2022-09-27T16:44:00Z</dcterms:created>
  <dc:creator>Admin</dc:creator>
  <cp:lastModifiedBy>Admin</cp:lastModifiedBy>
  <dcterms:modified xsi:type="dcterms:W3CDTF">2022-10-25T09:29:31Z</dcterms:modified>
  <dc:title>附件：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