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西双版纳森得佳木业有限公司改扩建建设</w:t>
      </w:r>
      <w:r>
        <w:rPr>
          <w:rFonts w:hint="eastAsia" w:ascii="方正小标宋_GBK" w:hAnsi="方正小标宋_GBK" w:eastAsia="方正小标宋_GBK" w:cs="方正小标宋_GBK"/>
          <w:sz w:val="44"/>
          <w:szCs w:val="44"/>
          <w:shd w:val="clear" w:color="auto" w:fill="FFFFFF"/>
        </w:rPr>
        <w:t>项目环境影响报告表的批复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bidi="ar"/>
        </w:rPr>
        <w:t>2〕</w:t>
      </w:r>
      <w:r>
        <w:rPr>
          <w:rFonts w:hint="eastAsia" w:ascii="Times New Roman" w:hAnsi="Times New Roman" w:eastAsia="方正仿宋_GBK" w:cs="Times New Roman"/>
          <w:kern w:val="0"/>
          <w:sz w:val="32"/>
          <w:szCs w:val="32"/>
          <w:shd w:val="clear" w:color="auto" w:fill="FFFFFF"/>
          <w:lang w:val="en-US" w:eastAsia="zh-CN" w:bidi="ar"/>
        </w:rPr>
        <w:t>12</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西双版纳森得佳木业有限公司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w:t>
      </w:r>
      <w:r>
        <w:rPr>
          <w:rFonts w:hint="eastAsia" w:ascii="Times New Roman" w:hAnsi="Times New Roman" w:eastAsia="方正仿宋_GBK" w:cs="Times New Roman"/>
          <w:kern w:val="0"/>
          <w:sz w:val="32"/>
          <w:szCs w:val="32"/>
          <w:shd w:val="clear" w:color="auto" w:fill="FFFFFF"/>
          <w:lang w:val="en-US" w:eastAsia="zh-CN" w:bidi="ar"/>
        </w:rPr>
        <w:t>森得佳木业有限公司改扩建建设</w:t>
      </w:r>
      <w:r>
        <w:rPr>
          <w:rFonts w:hint="eastAsia" w:ascii="Times New Roman" w:hAnsi="Times New Roman" w:eastAsia="方正仿宋_GBK" w:cs="Times New Roman"/>
          <w:kern w:val="0"/>
          <w:sz w:val="32"/>
          <w:szCs w:val="32"/>
          <w:shd w:val="clear" w:color="auto" w:fill="FFFFFF"/>
          <w:lang w:bidi="ar"/>
        </w:rPr>
        <w:t>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w:t>
      </w:r>
      <w:bookmarkStart w:id="0" w:name="_GoBack"/>
      <w:bookmarkEnd w:id="0"/>
      <w:r>
        <w:rPr>
          <w:rFonts w:ascii="Times New Roman" w:hAnsi="Times New Roman" w:eastAsia="方正仿宋_GBK" w:cs="Times New Roman"/>
          <w:kern w:val="0"/>
          <w:sz w:val="32"/>
          <w:szCs w:val="32"/>
          <w:shd w:val="clear" w:color="auto" w:fill="FFFFFF"/>
          <w:lang w:bidi="ar"/>
        </w:rPr>
        <w:t>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188556</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景哈乡景哈村民小组，</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为改扩建项目，不新增项目用地</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，主要建设内容</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为将原锯解车间部分空间（1800m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）改造为旋切车间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新建2条旋切单板生产线；将原有生物炭生产车间改建为木材粉料制粒（生物质成型燃料）生产车间，新建1条木材粉料制粒（生物质成型燃料）生产线；新建1台4t/h导热油锅炉、1台热风炉；新建“旋风+喷淋”除尘设备、布袋除尘设备、沉淀池等环保设施。项目年产旋切单板15000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年产木材粉料制粒（生物质成型燃料）7000t，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400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40</w:t>
      </w:r>
      <w:r>
        <w:rPr>
          <w:rFonts w:hint="eastAsia" w:ascii="Times New Roman" w:hAnsi="Times New Roman" w:eastAsia="方正仿宋_GBK" w:cs="Times New Roman"/>
          <w:kern w:val="0"/>
          <w:sz w:val="32"/>
          <w:szCs w:val="32"/>
          <w:shd w:val="clear" w:color="auto" w:fill="FFFFFF"/>
          <w:lang w:bidi="ar"/>
        </w:rPr>
        <w:t>万，占总投资的</w:t>
      </w:r>
      <w:r>
        <w:rPr>
          <w:rFonts w:hint="eastAsia" w:ascii="Times New Roman" w:hAnsi="Times New Roman" w:eastAsia="方正仿宋_GBK" w:cs="Times New Roman"/>
          <w:kern w:val="0"/>
          <w:sz w:val="32"/>
          <w:szCs w:val="32"/>
          <w:shd w:val="clear" w:color="auto" w:fill="FFFFFF"/>
          <w:lang w:val="en-US" w:eastAsia="zh-CN" w:bidi="ar"/>
        </w:rPr>
        <w:t>10.00</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提出的各项环境保护对策措施和建议后，项目建设和运行的不良环境影响可得到减缓和控制</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我局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同意《报告表》中所列建设项目的性质、规模、地点和拟采取的环境保护对策措施。</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加强大气污染防治工作。</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木制粉料制粒生产过程中破碎废气须采用布袋除尘设备处理，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稳定达到《大气污染物综合排放标准》（GB 16297-1996）表2中有组织粉尘排放要求后通过1根15m高排气筒达标排放</w:t>
      </w:r>
      <w:r>
        <w:rPr>
          <w:rFonts w:hint="default" w:ascii="Times New Roman" w:hAnsi="Times New Roman" w:eastAsia="方正仿宋_GBK" w:cs="Times New Roman"/>
          <w:color w:val="000000" w:themeColor="text1"/>
          <w:sz w:val="32"/>
          <w:szCs w:val="32"/>
          <w14:textFill>
            <w14:solidFill>
              <w14:schemeClr w14:val="tx1"/>
            </w14:solidFill>
          </w14:textFill>
        </w:rPr>
        <w:t>；木制粉料制粒生产过程中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烘干、制粒废气须采用“旋风+喷淋”除尘设备处理，颗粒物、二氧化硫稳定达到《工业炉窑大气污染物排放标准》（GB 9078-1996）排放要求，氮氧化物稳定达到《大气污染物综合物排放标准》（GB16297-1996）排放要求，通过1根15m高排气筒达标排放；旋切单板生产过程中烘干废气须依托原“静电+喷淋”除尘设备处理，稳定达到《锅炉大气污染物排放标准》（GB13271-2014）排放要求，通过1根35m高排气筒达标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规范设置废气排污口，排气筒应设置便于采样、监测的采样口和监测平台，并按《环境保护图形标志》（GB15562.1-1995）设立排污口标志牌。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（二）加强水污染防治工作。项目须采用雨污分流的排水体制，运营期生产废水</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喷淋除尘废水</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沉淀池</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总容积为</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158</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沉淀</w:t>
      </w:r>
      <w:r>
        <w:rPr>
          <w:rFonts w:hint="default" w:ascii="Times New Roman" w:hAnsi="Times New Roman" w:eastAsia="方正仿宋_GBK" w:cs="Times New Roman"/>
          <w:color w:val="000000" w:themeColor="text1"/>
          <w:sz w:val="32"/>
          <w:szCs w:val="32"/>
          <w14:textFill>
            <w14:solidFill>
              <w14:schemeClr w14:val="tx1"/>
            </w14:solidFill>
          </w14:textFill>
        </w:rPr>
        <w:t>处理后回用于生产，不外排。</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一般固体废物包括旋切单板生产产生的边角料、车间沉降粉尘、热风炉及导热油锅炉燃烧灰渣、除尘渣。边角料回用于供热锅炉燃料</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车间沉降粉尘、布袋除尘设备除尘渣收集后回用于木材粉料制粒生产</w:t>
      </w:r>
      <w:r>
        <w:rPr>
          <w:rFonts w:hint="default"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bidi="ar"/>
        </w:rPr>
        <w:t>热风炉及导热油</w:t>
      </w:r>
      <w:r>
        <w:rPr>
          <w:rFonts w:hint="eastAsia" w:ascii="Times New Roman" w:hAnsi="Times New Roman" w:eastAsia="方正仿宋_GBK" w:cs="Times New Roman"/>
          <w:kern w:val="0"/>
          <w:sz w:val="32"/>
          <w:szCs w:val="32"/>
          <w:shd w:val="clear" w:color="auto" w:fill="FFFFFF"/>
          <w:lang w:val="en-US" w:eastAsia="zh-CN" w:bidi="ar"/>
        </w:rPr>
        <w:t>锅</w:t>
      </w:r>
      <w:r>
        <w:rPr>
          <w:rFonts w:hint="default" w:ascii="Times New Roman" w:hAnsi="Times New Roman" w:eastAsia="方正仿宋_GBK" w:cs="Times New Roman"/>
          <w:kern w:val="0"/>
          <w:sz w:val="32"/>
          <w:szCs w:val="32"/>
          <w:shd w:val="clear" w:color="auto" w:fill="FFFFFF"/>
          <w:lang w:bidi="ar"/>
        </w:rPr>
        <w:t>炉</w:t>
      </w:r>
      <w:r>
        <w:rPr>
          <w:rFonts w:hint="eastAsia" w:ascii="Times New Roman" w:hAnsi="Times New Roman" w:eastAsia="方正仿宋_GBK" w:cs="Times New Roman"/>
          <w:kern w:val="0"/>
          <w:sz w:val="32"/>
          <w:szCs w:val="32"/>
          <w:shd w:val="clear" w:color="auto" w:fill="FFFFFF"/>
          <w:lang w:val="en-US" w:eastAsia="zh-CN" w:bidi="ar"/>
        </w:rPr>
        <w:t>燃烧</w:t>
      </w:r>
      <w:r>
        <w:rPr>
          <w:rFonts w:hint="default" w:ascii="Times New Roman" w:hAnsi="Times New Roman" w:eastAsia="方正仿宋_GBK" w:cs="Times New Roman"/>
          <w:kern w:val="0"/>
          <w:sz w:val="32"/>
          <w:szCs w:val="32"/>
          <w:shd w:val="clear" w:color="auto" w:fill="FFFFFF"/>
          <w:lang w:bidi="ar"/>
        </w:rPr>
        <w:t>灰渣</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喷淋除尘渣收集后回用于厂内绿化或周围农田施肥使用</w:t>
      </w:r>
      <w:r>
        <w:rPr>
          <w:rFonts w:hint="default" w:ascii="Times New Roman" w:hAnsi="Times New Roman" w:eastAsia="方正仿宋_GBK" w:cs="Times New Roman"/>
          <w:kern w:val="0"/>
          <w:sz w:val="32"/>
          <w:szCs w:val="32"/>
          <w:shd w:val="clear" w:color="auto" w:fill="FFFFFF"/>
          <w:lang w:bidi="ar"/>
        </w:rPr>
        <w:t>；生活垃圾统一收集后</w:t>
      </w:r>
      <w:r>
        <w:rPr>
          <w:rFonts w:hint="eastAsia" w:ascii="Times New Roman" w:hAnsi="Times New Roman" w:eastAsia="方正仿宋_GBK" w:cs="Times New Roman"/>
          <w:kern w:val="0"/>
          <w:sz w:val="32"/>
          <w:szCs w:val="32"/>
          <w:shd w:val="clear" w:color="auto" w:fill="FFFFFF"/>
          <w:lang w:val="en-US" w:eastAsia="zh-CN" w:bidi="ar"/>
        </w:rPr>
        <w:t>委托</w:t>
      </w:r>
      <w:r>
        <w:rPr>
          <w:rFonts w:hint="default" w:ascii="Times New Roman" w:hAnsi="Times New Roman" w:eastAsia="方正仿宋_GBK" w:cs="Times New Roman"/>
          <w:kern w:val="0"/>
          <w:sz w:val="32"/>
          <w:szCs w:val="32"/>
          <w:shd w:val="clear" w:color="auto" w:fill="FFFFFF"/>
          <w:lang w:bidi="ar"/>
        </w:rPr>
        <w:t>当地环卫部门清运处置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default" w:ascii="Times New Roman" w:hAnsi="Times New Roman" w:eastAsia="方正仿宋_GBK" w:cs="Times New Roman"/>
          <w:kern w:val="0"/>
          <w:sz w:val="32"/>
          <w:szCs w:val="32"/>
          <w:shd w:val="clear" w:color="auto" w:fill="FFFFFF"/>
          <w:lang w:bidi="ar"/>
        </w:rPr>
        <w:t>废矿物油</w:t>
      </w:r>
      <w:r>
        <w:rPr>
          <w:rFonts w:hint="default"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HW08</w:t>
      </w:r>
      <w:r>
        <w:rPr>
          <w:rFonts w:hint="eastAsia" w:ascii="Times New Roman" w:hAnsi="Times New Roman" w:eastAsia="方正仿宋_GBK" w:cs="Times New Roman"/>
          <w:kern w:val="0"/>
          <w:sz w:val="32"/>
          <w:szCs w:val="32"/>
          <w:shd w:val="clear" w:color="auto" w:fill="FFFFFF"/>
          <w:lang w:val="en-US" w:eastAsia="zh-CN" w:bidi="ar"/>
        </w:rPr>
        <w:t xml:space="preserve"> </w:t>
      </w:r>
      <w:r>
        <w:rPr>
          <w:rFonts w:hint="default" w:ascii="Times New Roman" w:hAnsi="Times New Roman" w:eastAsia="方正仿宋_GBK" w:cs="Times New Roman"/>
          <w:kern w:val="0"/>
          <w:sz w:val="32"/>
          <w:szCs w:val="32"/>
          <w:shd w:val="clear" w:color="auto" w:fill="FFFFFF"/>
          <w:lang w:val="en-US" w:eastAsia="zh-CN" w:bidi="ar"/>
        </w:rPr>
        <w:t>900-217-08</w:t>
      </w:r>
      <w:r>
        <w:rPr>
          <w:rFonts w:hint="default"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和废导热油（</w:t>
      </w:r>
      <w:r>
        <w:rPr>
          <w:rFonts w:hint="default" w:ascii="Times New Roman" w:hAnsi="Times New Roman" w:eastAsia="方正仿宋_GBK" w:cs="Times New Roman"/>
          <w:kern w:val="0"/>
          <w:sz w:val="32"/>
          <w:szCs w:val="32"/>
          <w:shd w:val="clear" w:color="auto" w:fill="FFFFFF"/>
          <w:lang w:val="en-US" w:eastAsia="zh-CN" w:bidi="ar"/>
        </w:rPr>
        <w:t>HW08</w:t>
      </w:r>
      <w:r>
        <w:rPr>
          <w:rFonts w:hint="eastAsia" w:ascii="Times New Roman" w:hAnsi="Times New Roman" w:eastAsia="方正仿宋_GBK" w:cs="Times New Roman"/>
          <w:kern w:val="0"/>
          <w:sz w:val="32"/>
          <w:szCs w:val="32"/>
          <w:shd w:val="clear" w:color="auto" w:fill="FFFFFF"/>
          <w:lang w:val="en-US" w:eastAsia="zh-CN" w:bidi="ar"/>
        </w:rPr>
        <w:t xml:space="preserve"> </w:t>
      </w:r>
      <w:r>
        <w:rPr>
          <w:rFonts w:hint="default" w:ascii="Times New Roman" w:hAnsi="Times New Roman" w:eastAsia="方正仿宋_GBK" w:cs="Times New Roman"/>
          <w:kern w:val="0"/>
          <w:sz w:val="32"/>
          <w:szCs w:val="32"/>
          <w:shd w:val="clear" w:color="auto" w:fill="FFFFFF"/>
          <w:lang w:val="en-US" w:eastAsia="zh-CN" w:bidi="ar"/>
        </w:rPr>
        <w:t>900-2</w:t>
      </w:r>
      <w:r>
        <w:rPr>
          <w:rFonts w:hint="eastAsia" w:ascii="Times New Roman" w:hAnsi="Times New Roman" w:eastAsia="方正仿宋_GBK" w:cs="Times New Roman"/>
          <w:kern w:val="0"/>
          <w:sz w:val="32"/>
          <w:szCs w:val="32"/>
          <w:shd w:val="clear" w:color="auto" w:fill="FFFFFF"/>
          <w:lang w:val="en-US" w:eastAsia="zh-CN" w:bidi="ar"/>
        </w:rPr>
        <w:t>49</w:t>
      </w:r>
      <w:r>
        <w:rPr>
          <w:rFonts w:hint="default" w:ascii="Times New Roman" w:hAnsi="Times New Roman" w:eastAsia="方正仿宋_GBK" w:cs="Times New Roman"/>
          <w:kern w:val="0"/>
          <w:sz w:val="32"/>
          <w:szCs w:val="32"/>
          <w:shd w:val="clear" w:color="auto" w:fill="FFFFFF"/>
          <w:lang w:val="en-US" w:eastAsia="zh-CN" w:bidi="ar"/>
        </w:rPr>
        <w:t>-08</w:t>
      </w:r>
      <w:r>
        <w:rPr>
          <w:rFonts w:hint="eastAsia" w:ascii="Times New Roman" w:hAnsi="Times New Roman" w:eastAsia="方正仿宋_GBK" w:cs="Times New Roman"/>
          <w:kern w:val="0"/>
          <w:sz w:val="32"/>
          <w:szCs w:val="32"/>
          <w:shd w:val="clear" w:color="auto" w:fill="FFFFFF"/>
          <w:lang w:val="en-US" w:eastAsia="zh-CN" w:bidi="ar"/>
        </w:rPr>
        <w:t>）。废矿物油</w:t>
      </w:r>
      <w:r>
        <w:rPr>
          <w:rFonts w:hint="default" w:ascii="Times New Roman" w:hAnsi="Times New Roman" w:eastAsia="方正仿宋_GBK" w:cs="Times New Roman"/>
          <w:kern w:val="0"/>
          <w:sz w:val="32"/>
          <w:szCs w:val="32"/>
          <w:shd w:val="clear" w:color="auto" w:fill="FFFFFF"/>
          <w:lang w:val="en-US" w:eastAsia="zh-CN" w:bidi="ar"/>
        </w:rPr>
        <w:t>统一</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废导热油更换由厂家回收带走，不在项目区储存</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）加强噪声污染防治工作。合理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；对破碎机、筛分机等高噪声设备设置基础减震</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并封闭作业</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pStyle w:val="7"/>
        <w:keepNext w:val="0"/>
        <w:keepLines w:val="0"/>
        <w:pageBreakBefore w:val="0"/>
        <w:kinsoku/>
        <w:wordWrap/>
        <w:overflowPunct/>
        <w:topLinePunct w:val="0"/>
        <w:autoSpaceDE/>
        <w:autoSpaceDN/>
        <w:bidi w:val="0"/>
        <w:spacing w:line="560" w:lineRule="exact"/>
        <w:ind w:firstLine="64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）加强施工期环境管理，严格落实施工期各项环保措施。强化施工扬尘污染防治措施，加强施工区管理，合理布置施工作业场地，</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施工场地堆放物料采用密闭式防尘网遮盖，</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采取封闭运输施工材料</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定期洒水降尘</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防尘措施，减小扬尘对周围环境的影响。施工废水设置沉淀池处理后回用于洒水抑尘，不外排；防止噪声扰民，合理安排施工布局和施工时间，尽可能选用低噪声施工设备和工艺，减轻噪声对周围环境的影响；建筑垃圾分类收集，送至合法处置场所进行处置，生活垃圾统一收集后</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委托</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当地环卫部门清运处置。</w:t>
      </w:r>
    </w:p>
    <w:p>
      <w:pPr>
        <w:pStyle w:val="7"/>
        <w:keepNext w:val="0"/>
        <w:keepLines w:val="0"/>
        <w:pageBreakBefore w:val="0"/>
        <w:kinsoku/>
        <w:wordWrap/>
        <w:overflowPunct/>
        <w:topLinePunct w:val="0"/>
        <w:autoSpaceDE/>
        <w:autoSpaceDN/>
        <w:bidi w:val="0"/>
        <w:spacing w:line="560" w:lineRule="exact"/>
        <w:ind w:firstLine="64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强化环境管理和环境风险防范。按照《企业事业单位突发环境事件应急预案备案管理办法（试行）》的要求，编制《突发环境事件应急预案》，并报我局备案；建立健全突发环境事件应急管理制度，认真落实污染事故防范措施和应急预案；落实相关应急物资储备，定期开展</w:t>
      </w:r>
      <w:r>
        <w:rPr>
          <w:rFonts w:hint="eastAsia" w:ascii="Times New Roman" w:hAnsi="Times New Roman" w:eastAsia="方正仿宋_GBK" w:cs="Times New Roman"/>
          <w:kern w:val="0"/>
          <w:sz w:val="32"/>
          <w:szCs w:val="32"/>
          <w:shd w:val="clear" w:color="auto" w:fill="FFFFFF"/>
          <w:lang w:val="en-US" w:eastAsia="zh-CN" w:bidi="ar"/>
        </w:rPr>
        <w:t>突发环境事件</w:t>
      </w:r>
      <w:r>
        <w:rPr>
          <w:rFonts w:hint="eastAsia" w:ascii="Times New Roman" w:hAnsi="Times New Roman" w:eastAsia="方正仿宋_GBK" w:cs="Times New Roman"/>
          <w:kern w:val="0"/>
          <w:sz w:val="32"/>
          <w:szCs w:val="32"/>
          <w:shd w:val="clear" w:color="auto" w:fill="FFFFFF"/>
          <w:lang w:bidi="ar"/>
        </w:rPr>
        <w:t>应急</w:t>
      </w:r>
      <w:r>
        <w:rPr>
          <w:rFonts w:hint="eastAsia" w:ascii="Times New Roman" w:hAnsi="Times New Roman" w:eastAsia="方正仿宋_GBK" w:cs="Times New Roman"/>
          <w:kern w:val="0"/>
          <w:sz w:val="32"/>
          <w:szCs w:val="32"/>
          <w:shd w:val="clear" w:color="auto" w:fill="FFFFFF"/>
          <w:lang w:val="en-US" w:eastAsia="zh-CN" w:bidi="ar"/>
        </w:rPr>
        <w:t>培训及</w:t>
      </w:r>
      <w:r>
        <w:rPr>
          <w:rFonts w:hint="eastAsia" w:ascii="Times New Roman" w:hAnsi="Times New Roman" w:eastAsia="方正仿宋_GBK" w:cs="Times New Roman"/>
          <w:kern w:val="0"/>
          <w:sz w:val="32"/>
          <w:szCs w:val="32"/>
          <w:shd w:val="clear" w:color="auto" w:fill="FFFFFF"/>
          <w:lang w:bidi="ar"/>
        </w:rPr>
        <w:t>演练，提高污染事故应变处置能力。</w:t>
      </w:r>
    </w:p>
    <w:p>
      <w:pPr>
        <w:pStyle w:val="7"/>
        <w:keepNext w:val="0"/>
        <w:keepLines w:val="0"/>
        <w:pageBreakBefore w:val="0"/>
        <w:kinsoku/>
        <w:wordWrap/>
        <w:overflowPunct/>
        <w:topLinePunct w:val="0"/>
        <w:autoSpaceDE/>
        <w:autoSpaceDN/>
        <w:bidi w:val="0"/>
        <w:spacing w:line="56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）加强对环境保护设施的运行维护管理，确保正常运行。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单位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你单位</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2022年</w:t>
      </w:r>
      <w:r>
        <w:rPr>
          <w:rFonts w:hint="eastAsia" w:ascii="Times New Roman" w:hAnsi="Times New Roman" w:eastAsia="方正仿宋_GBK" w:cs="Times New Roman"/>
          <w:kern w:val="0"/>
          <w:sz w:val="32"/>
          <w:szCs w:val="32"/>
          <w:shd w:val="clear" w:color="auto" w:fill="FFFFFF"/>
          <w:lang w:val="en-US" w:eastAsia="zh-CN" w:bidi="ar"/>
        </w:rPr>
        <w:t>11</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15</w:t>
      </w:r>
      <w:r>
        <w:rPr>
          <w:rFonts w:hint="eastAsia" w:ascii="Times New Roman" w:hAnsi="Times New Roman" w:eastAsia="方正仿宋_GBK" w:cs="Times New Roman"/>
          <w:kern w:val="0"/>
          <w:sz w:val="32"/>
          <w:szCs w:val="32"/>
          <w:shd w:val="clear" w:color="auto" w:fill="FFFFFF"/>
          <w:lang w:bidi="ar"/>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365B7F"/>
    <w:rsid w:val="014852B3"/>
    <w:rsid w:val="01496C71"/>
    <w:rsid w:val="016C6C48"/>
    <w:rsid w:val="01A525BE"/>
    <w:rsid w:val="01AC5C92"/>
    <w:rsid w:val="01D628BE"/>
    <w:rsid w:val="01DD1E9F"/>
    <w:rsid w:val="021358C1"/>
    <w:rsid w:val="0227136C"/>
    <w:rsid w:val="022D5643"/>
    <w:rsid w:val="0247556A"/>
    <w:rsid w:val="02691984"/>
    <w:rsid w:val="026A3EB7"/>
    <w:rsid w:val="028C11CF"/>
    <w:rsid w:val="029367B3"/>
    <w:rsid w:val="02C04471"/>
    <w:rsid w:val="02D255E8"/>
    <w:rsid w:val="02D908B8"/>
    <w:rsid w:val="02F2387C"/>
    <w:rsid w:val="02F456F2"/>
    <w:rsid w:val="033E4BBF"/>
    <w:rsid w:val="034E2125"/>
    <w:rsid w:val="03667C72"/>
    <w:rsid w:val="03924ED2"/>
    <w:rsid w:val="03B07E5A"/>
    <w:rsid w:val="03C6543D"/>
    <w:rsid w:val="03E312C3"/>
    <w:rsid w:val="03E47120"/>
    <w:rsid w:val="03F1578E"/>
    <w:rsid w:val="0449381C"/>
    <w:rsid w:val="047E0E26"/>
    <w:rsid w:val="04D42CCE"/>
    <w:rsid w:val="04DF5599"/>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641387"/>
    <w:rsid w:val="067472A5"/>
    <w:rsid w:val="068843FB"/>
    <w:rsid w:val="06896151"/>
    <w:rsid w:val="068C170F"/>
    <w:rsid w:val="06C452B7"/>
    <w:rsid w:val="06E11AE9"/>
    <w:rsid w:val="07034156"/>
    <w:rsid w:val="070F29FE"/>
    <w:rsid w:val="071874D5"/>
    <w:rsid w:val="075524D7"/>
    <w:rsid w:val="075C5614"/>
    <w:rsid w:val="075E75DE"/>
    <w:rsid w:val="076255E4"/>
    <w:rsid w:val="07723089"/>
    <w:rsid w:val="07782493"/>
    <w:rsid w:val="07901BA1"/>
    <w:rsid w:val="07B13BB2"/>
    <w:rsid w:val="07B65E35"/>
    <w:rsid w:val="07EC76C7"/>
    <w:rsid w:val="08172FCC"/>
    <w:rsid w:val="081D2F40"/>
    <w:rsid w:val="082A3642"/>
    <w:rsid w:val="085D5AE7"/>
    <w:rsid w:val="089808CE"/>
    <w:rsid w:val="08A44E38"/>
    <w:rsid w:val="08A53EA2"/>
    <w:rsid w:val="08C416C3"/>
    <w:rsid w:val="08DB6A0C"/>
    <w:rsid w:val="08E9703F"/>
    <w:rsid w:val="090314C5"/>
    <w:rsid w:val="09156C63"/>
    <w:rsid w:val="0935008A"/>
    <w:rsid w:val="09737F6A"/>
    <w:rsid w:val="097D34AC"/>
    <w:rsid w:val="09BB0D18"/>
    <w:rsid w:val="09C325A5"/>
    <w:rsid w:val="09E412C5"/>
    <w:rsid w:val="09FE69EA"/>
    <w:rsid w:val="0A173A74"/>
    <w:rsid w:val="0A273EF9"/>
    <w:rsid w:val="0A466698"/>
    <w:rsid w:val="0A4E3766"/>
    <w:rsid w:val="0A530F50"/>
    <w:rsid w:val="0A9450C5"/>
    <w:rsid w:val="0AAE6186"/>
    <w:rsid w:val="0AB67BA3"/>
    <w:rsid w:val="0AC37758"/>
    <w:rsid w:val="0AE61DC4"/>
    <w:rsid w:val="0AED6F65"/>
    <w:rsid w:val="0AFD710E"/>
    <w:rsid w:val="0B097861"/>
    <w:rsid w:val="0B15327C"/>
    <w:rsid w:val="0B1935B5"/>
    <w:rsid w:val="0B21104E"/>
    <w:rsid w:val="0B6A660E"/>
    <w:rsid w:val="0B8C1969"/>
    <w:rsid w:val="0BCF12FB"/>
    <w:rsid w:val="0BE107DE"/>
    <w:rsid w:val="0C30706F"/>
    <w:rsid w:val="0C5C7E64"/>
    <w:rsid w:val="0CA355C3"/>
    <w:rsid w:val="0CA77331"/>
    <w:rsid w:val="0CCF4ADA"/>
    <w:rsid w:val="0D466B4A"/>
    <w:rsid w:val="0D6A3CBD"/>
    <w:rsid w:val="0D824E33"/>
    <w:rsid w:val="0D88097B"/>
    <w:rsid w:val="0DAD0977"/>
    <w:rsid w:val="0DC363ED"/>
    <w:rsid w:val="0DC42165"/>
    <w:rsid w:val="0DD57ECE"/>
    <w:rsid w:val="0DDE4FD5"/>
    <w:rsid w:val="0E9B6767"/>
    <w:rsid w:val="0EB14497"/>
    <w:rsid w:val="0EB65F51"/>
    <w:rsid w:val="0EBE6504"/>
    <w:rsid w:val="0EC341CA"/>
    <w:rsid w:val="0EC41134"/>
    <w:rsid w:val="0EDD34DE"/>
    <w:rsid w:val="0EE7435D"/>
    <w:rsid w:val="0F0C5B71"/>
    <w:rsid w:val="0F3550C8"/>
    <w:rsid w:val="0F6B0AEA"/>
    <w:rsid w:val="0FA1450C"/>
    <w:rsid w:val="0FB75ADD"/>
    <w:rsid w:val="0FEF1E69"/>
    <w:rsid w:val="10185FA1"/>
    <w:rsid w:val="101C09E4"/>
    <w:rsid w:val="10281BD6"/>
    <w:rsid w:val="1032785A"/>
    <w:rsid w:val="106B4B1A"/>
    <w:rsid w:val="106B68C8"/>
    <w:rsid w:val="106C2D6C"/>
    <w:rsid w:val="10914580"/>
    <w:rsid w:val="10945E1E"/>
    <w:rsid w:val="10AF0E82"/>
    <w:rsid w:val="10CF32FA"/>
    <w:rsid w:val="10D40911"/>
    <w:rsid w:val="10E30B54"/>
    <w:rsid w:val="10F22B45"/>
    <w:rsid w:val="112515D8"/>
    <w:rsid w:val="11395719"/>
    <w:rsid w:val="1142587A"/>
    <w:rsid w:val="11485E3F"/>
    <w:rsid w:val="116439F9"/>
    <w:rsid w:val="118F32DE"/>
    <w:rsid w:val="119325B5"/>
    <w:rsid w:val="11972ED2"/>
    <w:rsid w:val="11AB1672"/>
    <w:rsid w:val="11CF1350"/>
    <w:rsid w:val="11DA1F57"/>
    <w:rsid w:val="11F823DD"/>
    <w:rsid w:val="1206685F"/>
    <w:rsid w:val="120E1C01"/>
    <w:rsid w:val="12200D94"/>
    <w:rsid w:val="122907E8"/>
    <w:rsid w:val="123E1747"/>
    <w:rsid w:val="124526DE"/>
    <w:rsid w:val="124A70DD"/>
    <w:rsid w:val="125535EC"/>
    <w:rsid w:val="126F6B43"/>
    <w:rsid w:val="127A5A14"/>
    <w:rsid w:val="129245E0"/>
    <w:rsid w:val="129461B8"/>
    <w:rsid w:val="12A762DD"/>
    <w:rsid w:val="12C12F6E"/>
    <w:rsid w:val="12C6538E"/>
    <w:rsid w:val="12D411C4"/>
    <w:rsid w:val="12F42BA4"/>
    <w:rsid w:val="12F975C5"/>
    <w:rsid w:val="13070594"/>
    <w:rsid w:val="13290A5E"/>
    <w:rsid w:val="139E3205"/>
    <w:rsid w:val="13D31080"/>
    <w:rsid w:val="14055E30"/>
    <w:rsid w:val="14237BE5"/>
    <w:rsid w:val="145C30F7"/>
    <w:rsid w:val="14780A6C"/>
    <w:rsid w:val="147931CD"/>
    <w:rsid w:val="147B5380"/>
    <w:rsid w:val="149B7923"/>
    <w:rsid w:val="149D5927"/>
    <w:rsid w:val="14D507B4"/>
    <w:rsid w:val="14E46C49"/>
    <w:rsid w:val="14FF3F1F"/>
    <w:rsid w:val="150D792A"/>
    <w:rsid w:val="15237771"/>
    <w:rsid w:val="152748F0"/>
    <w:rsid w:val="152D61A8"/>
    <w:rsid w:val="153B4ABB"/>
    <w:rsid w:val="15512530"/>
    <w:rsid w:val="15932B49"/>
    <w:rsid w:val="159B19FD"/>
    <w:rsid w:val="15B55B78"/>
    <w:rsid w:val="15CE3B81"/>
    <w:rsid w:val="15D8055B"/>
    <w:rsid w:val="16022D77"/>
    <w:rsid w:val="1608487C"/>
    <w:rsid w:val="160E6673"/>
    <w:rsid w:val="162304BC"/>
    <w:rsid w:val="164756E1"/>
    <w:rsid w:val="167D7355"/>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B09AA"/>
    <w:rsid w:val="18534811"/>
    <w:rsid w:val="18552337"/>
    <w:rsid w:val="186454CC"/>
    <w:rsid w:val="189F1804"/>
    <w:rsid w:val="18BE02D4"/>
    <w:rsid w:val="18DB670B"/>
    <w:rsid w:val="1902112B"/>
    <w:rsid w:val="190478B9"/>
    <w:rsid w:val="19051386"/>
    <w:rsid w:val="193208B2"/>
    <w:rsid w:val="198523FD"/>
    <w:rsid w:val="19A83028"/>
    <w:rsid w:val="19B40BF1"/>
    <w:rsid w:val="19B72B7E"/>
    <w:rsid w:val="19B95BD8"/>
    <w:rsid w:val="19CA0328"/>
    <w:rsid w:val="19F142E2"/>
    <w:rsid w:val="19FA3F5B"/>
    <w:rsid w:val="19FD4A34"/>
    <w:rsid w:val="1A002777"/>
    <w:rsid w:val="1A807414"/>
    <w:rsid w:val="1A862C7C"/>
    <w:rsid w:val="1A98650B"/>
    <w:rsid w:val="1AD05CA5"/>
    <w:rsid w:val="1B3A3442"/>
    <w:rsid w:val="1BAD5FE6"/>
    <w:rsid w:val="1BD1199E"/>
    <w:rsid w:val="1BF81957"/>
    <w:rsid w:val="1C202C5C"/>
    <w:rsid w:val="1C876837"/>
    <w:rsid w:val="1C9A2A0F"/>
    <w:rsid w:val="1C9B0535"/>
    <w:rsid w:val="1CE6420B"/>
    <w:rsid w:val="1CFB2F47"/>
    <w:rsid w:val="1D0E51AB"/>
    <w:rsid w:val="1D1E3640"/>
    <w:rsid w:val="1D464944"/>
    <w:rsid w:val="1D491D3F"/>
    <w:rsid w:val="1D64662F"/>
    <w:rsid w:val="1D6E79F7"/>
    <w:rsid w:val="1D8334A3"/>
    <w:rsid w:val="1DAB29F9"/>
    <w:rsid w:val="1DDE692B"/>
    <w:rsid w:val="1DF35934"/>
    <w:rsid w:val="1DFC3255"/>
    <w:rsid w:val="1E116D00"/>
    <w:rsid w:val="1E28404A"/>
    <w:rsid w:val="1E544130"/>
    <w:rsid w:val="1E5769A7"/>
    <w:rsid w:val="1E5F051E"/>
    <w:rsid w:val="1E6238CE"/>
    <w:rsid w:val="1E6B2E79"/>
    <w:rsid w:val="1E7554E1"/>
    <w:rsid w:val="1E844DF3"/>
    <w:rsid w:val="1ECB5101"/>
    <w:rsid w:val="1F451B73"/>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547378"/>
    <w:rsid w:val="20760600"/>
    <w:rsid w:val="20892C9F"/>
    <w:rsid w:val="209873C6"/>
    <w:rsid w:val="209D060D"/>
    <w:rsid w:val="20B47E17"/>
    <w:rsid w:val="20B5465B"/>
    <w:rsid w:val="20C31E08"/>
    <w:rsid w:val="20C55B80"/>
    <w:rsid w:val="20E71F9A"/>
    <w:rsid w:val="2107355F"/>
    <w:rsid w:val="21160797"/>
    <w:rsid w:val="212432DF"/>
    <w:rsid w:val="21243635"/>
    <w:rsid w:val="212A1E87"/>
    <w:rsid w:val="212E3725"/>
    <w:rsid w:val="21303941"/>
    <w:rsid w:val="214967B1"/>
    <w:rsid w:val="214C4249"/>
    <w:rsid w:val="217001E2"/>
    <w:rsid w:val="217D1C18"/>
    <w:rsid w:val="21900DC7"/>
    <w:rsid w:val="21A25EC1"/>
    <w:rsid w:val="21A40A6E"/>
    <w:rsid w:val="21A9415A"/>
    <w:rsid w:val="21B52099"/>
    <w:rsid w:val="21D26024"/>
    <w:rsid w:val="21D75EDA"/>
    <w:rsid w:val="21E14C3C"/>
    <w:rsid w:val="21EB7868"/>
    <w:rsid w:val="21F4671D"/>
    <w:rsid w:val="22066450"/>
    <w:rsid w:val="22116C78"/>
    <w:rsid w:val="222A213F"/>
    <w:rsid w:val="224A458F"/>
    <w:rsid w:val="224C5C40"/>
    <w:rsid w:val="22631AF5"/>
    <w:rsid w:val="226338A3"/>
    <w:rsid w:val="227A1BF4"/>
    <w:rsid w:val="22883309"/>
    <w:rsid w:val="22894F3D"/>
    <w:rsid w:val="22E744D4"/>
    <w:rsid w:val="22F83BF8"/>
    <w:rsid w:val="22FA4207"/>
    <w:rsid w:val="230B4897"/>
    <w:rsid w:val="232E3EB1"/>
    <w:rsid w:val="23307C29"/>
    <w:rsid w:val="233314C7"/>
    <w:rsid w:val="234C2977"/>
    <w:rsid w:val="2355143D"/>
    <w:rsid w:val="2355768F"/>
    <w:rsid w:val="23AE6D9F"/>
    <w:rsid w:val="23B113BA"/>
    <w:rsid w:val="23C16AD3"/>
    <w:rsid w:val="23CE7442"/>
    <w:rsid w:val="23D91056"/>
    <w:rsid w:val="23F8164F"/>
    <w:rsid w:val="23FF6755"/>
    <w:rsid w:val="24001E89"/>
    <w:rsid w:val="24457704"/>
    <w:rsid w:val="24464FDE"/>
    <w:rsid w:val="24682C73"/>
    <w:rsid w:val="246D0A09"/>
    <w:rsid w:val="24A26904"/>
    <w:rsid w:val="24A501A2"/>
    <w:rsid w:val="24EE7D9B"/>
    <w:rsid w:val="250A26FB"/>
    <w:rsid w:val="252A0F50"/>
    <w:rsid w:val="25461985"/>
    <w:rsid w:val="2547125A"/>
    <w:rsid w:val="255B2F57"/>
    <w:rsid w:val="255F7A91"/>
    <w:rsid w:val="258B55EA"/>
    <w:rsid w:val="259D2A78"/>
    <w:rsid w:val="25B82157"/>
    <w:rsid w:val="25E371D4"/>
    <w:rsid w:val="25F0464B"/>
    <w:rsid w:val="260A1071"/>
    <w:rsid w:val="26151358"/>
    <w:rsid w:val="26282E39"/>
    <w:rsid w:val="266876DA"/>
    <w:rsid w:val="267E514F"/>
    <w:rsid w:val="268078F1"/>
    <w:rsid w:val="26A5448A"/>
    <w:rsid w:val="26E0189E"/>
    <w:rsid w:val="26EC20B9"/>
    <w:rsid w:val="27090EBD"/>
    <w:rsid w:val="27097B3B"/>
    <w:rsid w:val="273677D8"/>
    <w:rsid w:val="274E68CF"/>
    <w:rsid w:val="276420F2"/>
    <w:rsid w:val="2795146C"/>
    <w:rsid w:val="27983FEE"/>
    <w:rsid w:val="27D442C3"/>
    <w:rsid w:val="28044D66"/>
    <w:rsid w:val="281F026C"/>
    <w:rsid w:val="28245882"/>
    <w:rsid w:val="2831044E"/>
    <w:rsid w:val="283A50A6"/>
    <w:rsid w:val="285056DB"/>
    <w:rsid w:val="28526FE3"/>
    <w:rsid w:val="286D7229"/>
    <w:rsid w:val="28824C07"/>
    <w:rsid w:val="288966AA"/>
    <w:rsid w:val="288E0F4E"/>
    <w:rsid w:val="288E4A9F"/>
    <w:rsid w:val="28CB3F50"/>
    <w:rsid w:val="28EF5395"/>
    <w:rsid w:val="290C6A42"/>
    <w:rsid w:val="291B4ED7"/>
    <w:rsid w:val="29347D47"/>
    <w:rsid w:val="29350C89"/>
    <w:rsid w:val="29356329"/>
    <w:rsid w:val="2976035F"/>
    <w:rsid w:val="29760BDE"/>
    <w:rsid w:val="29B175E9"/>
    <w:rsid w:val="29C90548"/>
    <w:rsid w:val="2A013F0E"/>
    <w:rsid w:val="2A0911D4"/>
    <w:rsid w:val="2A3873C3"/>
    <w:rsid w:val="2AB90504"/>
    <w:rsid w:val="2AB949A8"/>
    <w:rsid w:val="2ABE7C08"/>
    <w:rsid w:val="2ADC0036"/>
    <w:rsid w:val="2AE15CAC"/>
    <w:rsid w:val="2B3C2EE3"/>
    <w:rsid w:val="2B715282"/>
    <w:rsid w:val="2B823A21"/>
    <w:rsid w:val="2B863DD8"/>
    <w:rsid w:val="2B944ACD"/>
    <w:rsid w:val="2BCA04EF"/>
    <w:rsid w:val="2BF5596C"/>
    <w:rsid w:val="2BF81500"/>
    <w:rsid w:val="2C1C035C"/>
    <w:rsid w:val="2C2220D9"/>
    <w:rsid w:val="2C351E0C"/>
    <w:rsid w:val="2C3F2C8B"/>
    <w:rsid w:val="2C6864BE"/>
    <w:rsid w:val="2C8608B9"/>
    <w:rsid w:val="2C9F3729"/>
    <w:rsid w:val="2CA84CD4"/>
    <w:rsid w:val="2CD07D87"/>
    <w:rsid w:val="2D0143E4"/>
    <w:rsid w:val="2D200D0E"/>
    <w:rsid w:val="2D236108"/>
    <w:rsid w:val="2D3227EF"/>
    <w:rsid w:val="2D360989"/>
    <w:rsid w:val="2D3B5B48"/>
    <w:rsid w:val="2D4F6EFD"/>
    <w:rsid w:val="2D62670F"/>
    <w:rsid w:val="2D7C62CF"/>
    <w:rsid w:val="2DD438A6"/>
    <w:rsid w:val="2DF31F7F"/>
    <w:rsid w:val="2E0777D8"/>
    <w:rsid w:val="2E0A72C8"/>
    <w:rsid w:val="2E162111"/>
    <w:rsid w:val="2E163EBF"/>
    <w:rsid w:val="2E2465DC"/>
    <w:rsid w:val="2E2760CC"/>
    <w:rsid w:val="2E67471B"/>
    <w:rsid w:val="2EA63495"/>
    <w:rsid w:val="2ECE6548"/>
    <w:rsid w:val="2ED55B28"/>
    <w:rsid w:val="2EEB5338"/>
    <w:rsid w:val="2F6F1AD9"/>
    <w:rsid w:val="2FCF2577"/>
    <w:rsid w:val="2FF95846"/>
    <w:rsid w:val="300A35B0"/>
    <w:rsid w:val="30204B81"/>
    <w:rsid w:val="302218DD"/>
    <w:rsid w:val="302C5C1C"/>
    <w:rsid w:val="309A4933"/>
    <w:rsid w:val="30A734F4"/>
    <w:rsid w:val="30B05F05"/>
    <w:rsid w:val="30B11C7D"/>
    <w:rsid w:val="30B7139E"/>
    <w:rsid w:val="30D50061"/>
    <w:rsid w:val="30E24E48"/>
    <w:rsid w:val="3115220C"/>
    <w:rsid w:val="311566B0"/>
    <w:rsid w:val="311A4D84"/>
    <w:rsid w:val="315A40C3"/>
    <w:rsid w:val="31605B7D"/>
    <w:rsid w:val="31650EC3"/>
    <w:rsid w:val="318B24CE"/>
    <w:rsid w:val="319F28BB"/>
    <w:rsid w:val="31A55EC6"/>
    <w:rsid w:val="31A67308"/>
    <w:rsid w:val="31F42769"/>
    <w:rsid w:val="31F671D4"/>
    <w:rsid w:val="32052E96"/>
    <w:rsid w:val="320A3D3B"/>
    <w:rsid w:val="3216448E"/>
    <w:rsid w:val="321B5F48"/>
    <w:rsid w:val="32544782"/>
    <w:rsid w:val="326276D3"/>
    <w:rsid w:val="329655CE"/>
    <w:rsid w:val="32BD0DAD"/>
    <w:rsid w:val="32BF68D3"/>
    <w:rsid w:val="32E32175"/>
    <w:rsid w:val="32EC49B0"/>
    <w:rsid w:val="33093FF2"/>
    <w:rsid w:val="33134E71"/>
    <w:rsid w:val="33294694"/>
    <w:rsid w:val="333C7F24"/>
    <w:rsid w:val="3344327C"/>
    <w:rsid w:val="335334BF"/>
    <w:rsid w:val="33704071"/>
    <w:rsid w:val="33B60F44"/>
    <w:rsid w:val="33BC0946"/>
    <w:rsid w:val="33F50EDE"/>
    <w:rsid w:val="3402116D"/>
    <w:rsid w:val="34076784"/>
    <w:rsid w:val="340824FC"/>
    <w:rsid w:val="343D197B"/>
    <w:rsid w:val="343F3AEC"/>
    <w:rsid w:val="344C23E9"/>
    <w:rsid w:val="344C4197"/>
    <w:rsid w:val="34764B77"/>
    <w:rsid w:val="347C20F1"/>
    <w:rsid w:val="34CA77B1"/>
    <w:rsid w:val="34ED02D1"/>
    <w:rsid w:val="34F0546A"/>
    <w:rsid w:val="35020CF9"/>
    <w:rsid w:val="35092088"/>
    <w:rsid w:val="3512769E"/>
    <w:rsid w:val="351E3F28"/>
    <w:rsid w:val="351F71A5"/>
    <w:rsid w:val="352C3FC8"/>
    <w:rsid w:val="354E03E2"/>
    <w:rsid w:val="354F1CDE"/>
    <w:rsid w:val="35584DBD"/>
    <w:rsid w:val="35591335"/>
    <w:rsid w:val="35780FBB"/>
    <w:rsid w:val="357E2128"/>
    <w:rsid w:val="358636D8"/>
    <w:rsid w:val="35AC48C9"/>
    <w:rsid w:val="36055C36"/>
    <w:rsid w:val="360803F5"/>
    <w:rsid w:val="36280C33"/>
    <w:rsid w:val="362F1FC2"/>
    <w:rsid w:val="363650FE"/>
    <w:rsid w:val="363967A6"/>
    <w:rsid w:val="365B1643"/>
    <w:rsid w:val="366D4898"/>
    <w:rsid w:val="36B905A5"/>
    <w:rsid w:val="36E31D8F"/>
    <w:rsid w:val="36E56B24"/>
    <w:rsid w:val="36EC1C61"/>
    <w:rsid w:val="36F13DD3"/>
    <w:rsid w:val="37024FE0"/>
    <w:rsid w:val="3702508F"/>
    <w:rsid w:val="37225683"/>
    <w:rsid w:val="372F4770"/>
    <w:rsid w:val="37473316"/>
    <w:rsid w:val="37600498"/>
    <w:rsid w:val="3784633D"/>
    <w:rsid w:val="379E73FF"/>
    <w:rsid w:val="37B25368"/>
    <w:rsid w:val="37B87D95"/>
    <w:rsid w:val="37C574D1"/>
    <w:rsid w:val="37C91105"/>
    <w:rsid w:val="37DA41AF"/>
    <w:rsid w:val="3821593A"/>
    <w:rsid w:val="382A2A41"/>
    <w:rsid w:val="38367B4F"/>
    <w:rsid w:val="384635F3"/>
    <w:rsid w:val="38471845"/>
    <w:rsid w:val="38476A28"/>
    <w:rsid w:val="38960E58"/>
    <w:rsid w:val="389D76B7"/>
    <w:rsid w:val="38DE55D9"/>
    <w:rsid w:val="392E5283"/>
    <w:rsid w:val="39524A76"/>
    <w:rsid w:val="395625B8"/>
    <w:rsid w:val="398746A4"/>
    <w:rsid w:val="39C649EB"/>
    <w:rsid w:val="3A033549"/>
    <w:rsid w:val="3A3A5153"/>
    <w:rsid w:val="3A873FAA"/>
    <w:rsid w:val="3A95616C"/>
    <w:rsid w:val="3A976388"/>
    <w:rsid w:val="3A9E7716"/>
    <w:rsid w:val="3AF410E4"/>
    <w:rsid w:val="3B2A277E"/>
    <w:rsid w:val="3B443E1A"/>
    <w:rsid w:val="3B503749"/>
    <w:rsid w:val="3B674DFD"/>
    <w:rsid w:val="3B895CD0"/>
    <w:rsid w:val="3B914B85"/>
    <w:rsid w:val="3BD165FB"/>
    <w:rsid w:val="3BF55114"/>
    <w:rsid w:val="3BFD046C"/>
    <w:rsid w:val="3C0D6901"/>
    <w:rsid w:val="3C145EE2"/>
    <w:rsid w:val="3C277297"/>
    <w:rsid w:val="3C2D6D38"/>
    <w:rsid w:val="3C5E715D"/>
    <w:rsid w:val="3C8B3CCA"/>
    <w:rsid w:val="3CD613E9"/>
    <w:rsid w:val="3CDA36B0"/>
    <w:rsid w:val="3CE03A4E"/>
    <w:rsid w:val="3D5A680C"/>
    <w:rsid w:val="3D904EB1"/>
    <w:rsid w:val="3D9440D8"/>
    <w:rsid w:val="3DAF75E5"/>
    <w:rsid w:val="3DC57CD2"/>
    <w:rsid w:val="3DCE20C0"/>
    <w:rsid w:val="3DD27E02"/>
    <w:rsid w:val="3DDB0EAF"/>
    <w:rsid w:val="3E175815"/>
    <w:rsid w:val="3E2D5039"/>
    <w:rsid w:val="3E366DCB"/>
    <w:rsid w:val="3E605531"/>
    <w:rsid w:val="3E7F302D"/>
    <w:rsid w:val="3EAB0654"/>
    <w:rsid w:val="3EB10984"/>
    <w:rsid w:val="3EB12E7C"/>
    <w:rsid w:val="3EE15E23"/>
    <w:rsid w:val="3EFC4A0B"/>
    <w:rsid w:val="3F1E7077"/>
    <w:rsid w:val="3F472CA8"/>
    <w:rsid w:val="3F48012F"/>
    <w:rsid w:val="3F732F1F"/>
    <w:rsid w:val="3F780536"/>
    <w:rsid w:val="3FAE21A9"/>
    <w:rsid w:val="3FB97D28"/>
    <w:rsid w:val="3FDC764C"/>
    <w:rsid w:val="3FFA115C"/>
    <w:rsid w:val="401502E0"/>
    <w:rsid w:val="40222E60"/>
    <w:rsid w:val="404E344B"/>
    <w:rsid w:val="406D5BC1"/>
    <w:rsid w:val="40833636"/>
    <w:rsid w:val="408D6263"/>
    <w:rsid w:val="40B56D43"/>
    <w:rsid w:val="40B93B48"/>
    <w:rsid w:val="40C94DC1"/>
    <w:rsid w:val="40DB5220"/>
    <w:rsid w:val="40E26B54"/>
    <w:rsid w:val="411C3143"/>
    <w:rsid w:val="411F132F"/>
    <w:rsid w:val="412344D1"/>
    <w:rsid w:val="41401527"/>
    <w:rsid w:val="4148447B"/>
    <w:rsid w:val="414C1C7A"/>
    <w:rsid w:val="418D5DEE"/>
    <w:rsid w:val="419B675D"/>
    <w:rsid w:val="41CF4AB3"/>
    <w:rsid w:val="41E55C2A"/>
    <w:rsid w:val="41F55894"/>
    <w:rsid w:val="41FB36A0"/>
    <w:rsid w:val="42226EC9"/>
    <w:rsid w:val="4232765A"/>
    <w:rsid w:val="423461C2"/>
    <w:rsid w:val="42360234"/>
    <w:rsid w:val="42380450"/>
    <w:rsid w:val="425115AE"/>
    <w:rsid w:val="42614753"/>
    <w:rsid w:val="426A54E1"/>
    <w:rsid w:val="426D00FA"/>
    <w:rsid w:val="428E1E1E"/>
    <w:rsid w:val="42A92D8E"/>
    <w:rsid w:val="42B01E3F"/>
    <w:rsid w:val="42B20202"/>
    <w:rsid w:val="42B37AD7"/>
    <w:rsid w:val="42C13FA2"/>
    <w:rsid w:val="42C85330"/>
    <w:rsid w:val="42D9753D"/>
    <w:rsid w:val="42E3660E"/>
    <w:rsid w:val="42F00D2B"/>
    <w:rsid w:val="430D368B"/>
    <w:rsid w:val="43122A4F"/>
    <w:rsid w:val="431B5DA8"/>
    <w:rsid w:val="431F44E6"/>
    <w:rsid w:val="434A043B"/>
    <w:rsid w:val="43522E5F"/>
    <w:rsid w:val="435C016E"/>
    <w:rsid w:val="43707776"/>
    <w:rsid w:val="437270F3"/>
    <w:rsid w:val="438D5938"/>
    <w:rsid w:val="43D61CCF"/>
    <w:rsid w:val="43F565F9"/>
    <w:rsid w:val="43F902B3"/>
    <w:rsid w:val="44054362"/>
    <w:rsid w:val="44305883"/>
    <w:rsid w:val="445350CD"/>
    <w:rsid w:val="44744FB8"/>
    <w:rsid w:val="44805F69"/>
    <w:rsid w:val="44BA514C"/>
    <w:rsid w:val="44CE29A6"/>
    <w:rsid w:val="44F87A23"/>
    <w:rsid w:val="4510429C"/>
    <w:rsid w:val="45283E96"/>
    <w:rsid w:val="458A0FC3"/>
    <w:rsid w:val="458F0387"/>
    <w:rsid w:val="45B520D1"/>
    <w:rsid w:val="45BA4ACE"/>
    <w:rsid w:val="45E61310"/>
    <w:rsid w:val="46022C90"/>
    <w:rsid w:val="460F69EE"/>
    <w:rsid w:val="4611150F"/>
    <w:rsid w:val="46615B1C"/>
    <w:rsid w:val="46EE10DD"/>
    <w:rsid w:val="46F661E4"/>
    <w:rsid w:val="47044DA5"/>
    <w:rsid w:val="470E1780"/>
    <w:rsid w:val="470E79D1"/>
    <w:rsid w:val="47121270"/>
    <w:rsid w:val="4743767B"/>
    <w:rsid w:val="477474B8"/>
    <w:rsid w:val="47763042"/>
    <w:rsid w:val="477C157D"/>
    <w:rsid w:val="477F51BB"/>
    <w:rsid w:val="479510D2"/>
    <w:rsid w:val="479E48B1"/>
    <w:rsid w:val="47C00CCC"/>
    <w:rsid w:val="47E66974"/>
    <w:rsid w:val="47F15329"/>
    <w:rsid w:val="48214795"/>
    <w:rsid w:val="483C4E50"/>
    <w:rsid w:val="48576ECD"/>
    <w:rsid w:val="486B095C"/>
    <w:rsid w:val="486D1F27"/>
    <w:rsid w:val="489A776F"/>
    <w:rsid w:val="48A047E5"/>
    <w:rsid w:val="48AF0AD7"/>
    <w:rsid w:val="48BD6B5F"/>
    <w:rsid w:val="48E7672C"/>
    <w:rsid w:val="48F859D1"/>
    <w:rsid w:val="48FD7CFE"/>
    <w:rsid w:val="4908164B"/>
    <w:rsid w:val="490E1F0B"/>
    <w:rsid w:val="491E227D"/>
    <w:rsid w:val="492928A1"/>
    <w:rsid w:val="493059DD"/>
    <w:rsid w:val="493A7911"/>
    <w:rsid w:val="493D634C"/>
    <w:rsid w:val="496A35E8"/>
    <w:rsid w:val="496A46DA"/>
    <w:rsid w:val="496A4AA3"/>
    <w:rsid w:val="496F0BFB"/>
    <w:rsid w:val="497E0E3E"/>
    <w:rsid w:val="49CF3448"/>
    <w:rsid w:val="49D942C7"/>
    <w:rsid w:val="49F7299F"/>
    <w:rsid w:val="4A1672C9"/>
    <w:rsid w:val="4A2A67A6"/>
    <w:rsid w:val="4A315EB1"/>
    <w:rsid w:val="4A3E05CE"/>
    <w:rsid w:val="4A556805"/>
    <w:rsid w:val="4A557492"/>
    <w:rsid w:val="4A62250E"/>
    <w:rsid w:val="4A654922"/>
    <w:rsid w:val="4A7B4593"/>
    <w:rsid w:val="4A823FC2"/>
    <w:rsid w:val="4A897A9B"/>
    <w:rsid w:val="4A981A8C"/>
    <w:rsid w:val="4AB16FF2"/>
    <w:rsid w:val="4ABA40F8"/>
    <w:rsid w:val="4AC62BC0"/>
    <w:rsid w:val="4AF84C20"/>
    <w:rsid w:val="4B093C75"/>
    <w:rsid w:val="4B14306A"/>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77A6F"/>
    <w:rsid w:val="4CBB4158"/>
    <w:rsid w:val="4CDB0356"/>
    <w:rsid w:val="4CFB09F8"/>
    <w:rsid w:val="4D255337"/>
    <w:rsid w:val="4D4071C1"/>
    <w:rsid w:val="4D453A21"/>
    <w:rsid w:val="4D573E80"/>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5017D"/>
    <w:rsid w:val="4E4C150B"/>
    <w:rsid w:val="4E6600F3"/>
    <w:rsid w:val="4E710F72"/>
    <w:rsid w:val="4E796078"/>
    <w:rsid w:val="4E7B3B9E"/>
    <w:rsid w:val="4E857E53"/>
    <w:rsid w:val="4E964CD1"/>
    <w:rsid w:val="4EB90223"/>
    <w:rsid w:val="4EDB15C2"/>
    <w:rsid w:val="4EE66FAF"/>
    <w:rsid w:val="4F566D5B"/>
    <w:rsid w:val="4F5B0BF5"/>
    <w:rsid w:val="4F5F0A3F"/>
    <w:rsid w:val="4F7D7949"/>
    <w:rsid w:val="4F9A44F8"/>
    <w:rsid w:val="4FA21926"/>
    <w:rsid w:val="4FB76E58"/>
    <w:rsid w:val="4FC41575"/>
    <w:rsid w:val="4FD86DCF"/>
    <w:rsid w:val="4FE439C5"/>
    <w:rsid w:val="500B5557"/>
    <w:rsid w:val="5024015F"/>
    <w:rsid w:val="50277E8C"/>
    <w:rsid w:val="503C735D"/>
    <w:rsid w:val="503E1327"/>
    <w:rsid w:val="50506965"/>
    <w:rsid w:val="508178F9"/>
    <w:rsid w:val="5092336B"/>
    <w:rsid w:val="509B0528"/>
    <w:rsid w:val="50A82E05"/>
    <w:rsid w:val="50AD3DB7"/>
    <w:rsid w:val="50BD14D3"/>
    <w:rsid w:val="50D70E34"/>
    <w:rsid w:val="50F244B2"/>
    <w:rsid w:val="50F43794"/>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3023148"/>
    <w:rsid w:val="530C74BB"/>
    <w:rsid w:val="530D4FE1"/>
    <w:rsid w:val="53230361"/>
    <w:rsid w:val="53495C04"/>
    <w:rsid w:val="53634C01"/>
    <w:rsid w:val="53675A98"/>
    <w:rsid w:val="53990961"/>
    <w:rsid w:val="53AA2830"/>
    <w:rsid w:val="53AF2F73"/>
    <w:rsid w:val="542A603B"/>
    <w:rsid w:val="54905ECA"/>
    <w:rsid w:val="54B308BD"/>
    <w:rsid w:val="5524789E"/>
    <w:rsid w:val="557414BE"/>
    <w:rsid w:val="5576698E"/>
    <w:rsid w:val="559417C2"/>
    <w:rsid w:val="55A90B47"/>
    <w:rsid w:val="55C5604F"/>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9739F"/>
    <w:rsid w:val="578515EA"/>
    <w:rsid w:val="5798445E"/>
    <w:rsid w:val="58037E2D"/>
    <w:rsid w:val="582708F3"/>
    <w:rsid w:val="5827444F"/>
    <w:rsid w:val="58711B6E"/>
    <w:rsid w:val="58771814"/>
    <w:rsid w:val="588E44CE"/>
    <w:rsid w:val="58BE3005"/>
    <w:rsid w:val="58DD7195"/>
    <w:rsid w:val="58E60155"/>
    <w:rsid w:val="58E6255C"/>
    <w:rsid w:val="58F007A4"/>
    <w:rsid w:val="595219B3"/>
    <w:rsid w:val="5960230F"/>
    <w:rsid w:val="59605E6B"/>
    <w:rsid w:val="596B5A93"/>
    <w:rsid w:val="596F784A"/>
    <w:rsid w:val="59B5338A"/>
    <w:rsid w:val="59C56616"/>
    <w:rsid w:val="59D46859"/>
    <w:rsid w:val="59E44536"/>
    <w:rsid w:val="5A166E71"/>
    <w:rsid w:val="5A2C21F1"/>
    <w:rsid w:val="5A7D2A4C"/>
    <w:rsid w:val="5A96570B"/>
    <w:rsid w:val="5AB126F6"/>
    <w:rsid w:val="5ACC5A98"/>
    <w:rsid w:val="5B313D0E"/>
    <w:rsid w:val="5B631C42"/>
    <w:rsid w:val="5B8202A8"/>
    <w:rsid w:val="5BA1276A"/>
    <w:rsid w:val="5BB60229"/>
    <w:rsid w:val="5BC40C67"/>
    <w:rsid w:val="5BE74621"/>
    <w:rsid w:val="5C1B251D"/>
    <w:rsid w:val="5C2712EF"/>
    <w:rsid w:val="5C4B1054"/>
    <w:rsid w:val="5C610409"/>
    <w:rsid w:val="5C8E0F41"/>
    <w:rsid w:val="5C8E2CEF"/>
    <w:rsid w:val="5C9D4905"/>
    <w:rsid w:val="5CEF72E5"/>
    <w:rsid w:val="5D086F45"/>
    <w:rsid w:val="5D0D179C"/>
    <w:rsid w:val="5D44346A"/>
    <w:rsid w:val="5D4B6E32"/>
    <w:rsid w:val="5D5932FD"/>
    <w:rsid w:val="5D5977A1"/>
    <w:rsid w:val="5D6D4FFA"/>
    <w:rsid w:val="5D812E9A"/>
    <w:rsid w:val="5DB36F53"/>
    <w:rsid w:val="5DC310BE"/>
    <w:rsid w:val="5DDB01B6"/>
    <w:rsid w:val="5E3D50FE"/>
    <w:rsid w:val="5E607410"/>
    <w:rsid w:val="5E7303EE"/>
    <w:rsid w:val="5E761C8C"/>
    <w:rsid w:val="5E9D190F"/>
    <w:rsid w:val="5EC550BA"/>
    <w:rsid w:val="5EE66E12"/>
    <w:rsid w:val="5EE94B54"/>
    <w:rsid w:val="5F061262"/>
    <w:rsid w:val="5F117C07"/>
    <w:rsid w:val="5F2913F5"/>
    <w:rsid w:val="5F303EE0"/>
    <w:rsid w:val="5F3F6522"/>
    <w:rsid w:val="5F421C01"/>
    <w:rsid w:val="5F4B4EC7"/>
    <w:rsid w:val="5F5A7800"/>
    <w:rsid w:val="5F5C0E82"/>
    <w:rsid w:val="5F7046B5"/>
    <w:rsid w:val="5F8D54E0"/>
    <w:rsid w:val="5FC240A3"/>
    <w:rsid w:val="5FE61094"/>
    <w:rsid w:val="5FEB0FA6"/>
    <w:rsid w:val="601276EE"/>
    <w:rsid w:val="602734D2"/>
    <w:rsid w:val="60522285"/>
    <w:rsid w:val="6061430C"/>
    <w:rsid w:val="6065020A"/>
    <w:rsid w:val="606F4BE5"/>
    <w:rsid w:val="607448F1"/>
    <w:rsid w:val="608368E3"/>
    <w:rsid w:val="60844B35"/>
    <w:rsid w:val="609805E0"/>
    <w:rsid w:val="609D518D"/>
    <w:rsid w:val="60D35B83"/>
    <w:rsid w:val="61156801"/>
    <w:rsid w:val="612754C0"/>
    <w:rsid w:val="612B4FB0"/>
    <w:rsid w:val="61463107"/>
    <w:rsid w:val="614C5AEB"/>
    <w:rsid w:val="617E77D6"/>
    <w:rsid w:val="618E3791"/>
    <w:rsid w:val="619F0050"/>
    <w:rsid w:val="61A73BD1"/>
    <w:rsid w:val="61AD60E3"/>
    <w:rsid w:val="61E66867"/>
    <w:rsid w:val="61F45CEA"/>
    <w:rsid w:val="61F50A07"/>
    <w:rsid w:val="620852F1"/>
    <w:rsid w:val="620F042E"/>
    <w:rsid w:val="621F09D4"/>
    <w:rsid w:val="623E51B7"/>
    <w:rsid w:val="62540537"/>
    <w:rsid w:val="625C5EA4"/>
    <w:rsid w:val="62943029"/>
    <w:rsid w:val="62946B85"/>
    <w:rsid w:val="62963633"/>
    <w:rsid w:val="62A42CAA"/>
    <w:rsid w:val="62FC37CC"/>
    <w:rsid w:val="63253BB8"/>
    <w:rsid w:val="633914DA"/>
    <w:rsid w:val="634B2654"/>
    <w:rsid w:val="63785F7E"/>
    <w:rsid w:val="63872B5B"/>
    <w:rsid w:val="638E5CCA"/>
    <w:rsid w:val="63AE3F40"/>
    <w:rsid w:val="63D77671"/>
    <w:rsid w:val="63DB4D9C"/>
    <w:rsid w:val="642D0685"/>
    <w:rsid w:val="643E4FFA"/>
    <w:rsid w:val="64790728"/>
    <w:rsid w:val="64B4350F"/>
    <w:rsid w:val="64DF4A2F"/>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F445A"/>
    <w:rsid w:val="67B954EA"/>
    <w:rsid w:val="68142C42"/>
    <w:rsid w:val="681A2D39"/>
    <w:rsid w:val="68437083"/>
    <w:rsid w:val="68464DC5"/>
    <w:rsid w:val="6874548F"/>
    <w:rsid w:val="687C0B0E"/>
    <w:rsid w:val="68AB69D7"/>
    <w:rsid w:val="68E5013A"/>
    <w:rsid w:val="68EF2D67"/>
    <w:rsid w:val="68FA0735"/>
    <w:rsid w:val="690E7FB9"/>
    <w:rsid w:val="6931012A"/>
    <w:rsid w:val="695D0608"/>
    <w:rsid w:val="6965514A"/>
    <w:rsid w:val="69715E72"/>
    <w:rsid w:val="69995768"/>
    <w:rsid w:val="69B1626F"/>
    <w:rsid w:val="69C441F4"/>
    <w:rsid w:val="69DA1173"/>
    <w:rsid w:val="6A156635"/>
    <w:rsid w:val="6A230AF1"/>
    <w:rsid w:val="6A242EE4"/>
    <w:rsid w:val="6A49294B"/>
    <w:rsid w:val="6A5039F5"/>
    <w:rsid w:val="6A674B7F"/>
    <w:rsid w:val="6A723C50"/>
    <w:rsid w:val="6A8E65B0"/>
    <w:rsid w:val="6ADB7A47"/>
    <w:rsid w:val="6ADE32E2"/>
    <w:rsid w:val="6B283E28"/>
    <w:rsid w:val="6B2F31F9"/>
    <w:rsid w:val="6B3759B7"/>
    <w:rsid w:val="6B4415F1"/>
    <w:rsid w:val="6B454EC0"/>
    <w:rsid w:val="6B46295F"/>
    <w:rsid w:val="6B5C220A"/>
    <w:rsid w:val="6B741C4A"/>
    <w:rsid w:val="6B9D4CFC"/>
    <w:rsid w:val="6BCA3618"/>
    <w:rsid w:val="6BDF29EA"/>
    <w:rsid w:val="6C44161C"/>
    <w:rsid w:val="6C4433CA"/>
    <w:rsid w:val="6C473A41"/>
    <w:rsid w:val="6C835F4E"/>
    <w:rsid w:val="6C8639E2"/>
    <w:rsid w:val="6CB638C0"/>
    <w:rsid w:val="6CD21149"/>
    <w:rsid w:val="6CF7668E"/>
    <w:rsid w:val="6D0A0453"/>
    <w:rsid w:val="6D2109D8"/>
    <w:rsid w:val="6D5B62A0"/>
    <w:rsid w:val="6D81341D"/>
    <w:rsid w:val="6DA93E2C"/>
    <w:rsid w:val="6DAA54AF"/>
    <w:rsid w:val="6DB57284"/>
    <w:rsid w:val="6DC9002B"/>
    <w:rsid w:val="6DCB6E39"/>
    <w:rsid w:val="6DE17659"/>
    <w:rsid w:val="6DF0214A"/>
    <w:rsid w:val="6DF826BE"/>
    <w:rsid w:val="6DF82754"/>
    <w:rsid w:val="6E2039C3"/>
    <w:rsid w:val="6E626D4D"/>
    <w:rsid w:val="6EAB3BD4"/>
    <w:rsid w:val="6ECD58F9"/>
    <w:rsid w:val="6F0B01CF"/>
    <w:rsid w:val="6F2614AD"/>
    <w:rsid w:val="6F40256E"/>
    <w:rsid w:val="6F5C6C7D"/>
    <w:rsid w:val="6F653D83"/>
    <w:rsid w:val="6F9603E0"/>
    <w:rsid w:val="6FA81EC2"/>
    <w:rsid w:val="6FB10D76"/>
    <w:rsid w:val="6FB16FC8"/>
    <w:rsid w:val="6FB35526"/>
    <w:rsid w:val="6FC862C7"/>
    <w:rsid w:val="6FF065C8"/>
    <w:rsid w:val="7004359C"/>
    <w:rsid w:val="7006337D"/>
    <w:rsid w:val="702B1C5C"/>
    <w:rsid w:val="70346BEC"/>
    <w:rsid w:val="704E0314"/>
    <w:rsid w:val="70AB1C6A"/>
    <w:rsid w:val="70D56CE6"/>
    <w:rsid w:val="70EC5DDE"/>
    <w:rsid w:val="70F04414"/>
    <w:rsid w:val="711D41EA"/>
    <w:rsid w:val="712A2806"/>
    <w:rsid w:val="71844269"/>
    <w:rsid w:val="718B55F7"/>
    <w:rsid w:val="71956476"/>
    <w:rsid w:val="71E73175"/>
    <w:rsid w:val="720248C3"/>
    <w:rsid w:val="72275320"/>
    <w:rsid w:val="725105EF"/>
    <w:rsid w:val="727D062E"/>
    <w:rsid w:val="729055BB"/>
    <w:rsid w:val="72B3086B"/>
    <w:rsid w:val="72D21F82"/>
    <w:rsid w:val="72D66D46"/>
    <w:rsid w:val="732D2E0A"/>
    <w:rsid w:val="73322F14"/>
    <w:rsid w:val="734819F2"/>
    <w:rsid w:val="736B748E"/>
    <w:rsid w:val="737547B1"/>
    <w:rsid w:val="739F61B2"/>
    <w:rsid w:val="73CF5C6F"/>
    <w:rsid w:val="73EB05CF"/>
    <w:rsid w:val="74122000"/>
    <w:rsid w:val="743B50B2"/>
    <w:rsid w:val="743F5574"/>
    <w:rsid w:val="744C3170"/>
    <w:rsid w:val="745E5245"/>
    <w:rsid w:val="7460720F"/>
    <w:rsid w:val="746740F9"/>
    <w:rsid w:val="74781731"/>
    <w:rsid w:val="74A42651"/>
    <w:rsid w:val="74A62760"/>
    <w:rsid w:val="74DB3541"/>
    <w:rsid w:val="74EE481B"/>
    <w:rsid w:val="75041964"/>
    <w:rsid w:val="751122B7"/>
    <w:rsid w:val="75137DDD"/>
    <w:rsid w:val="75475CD9"/>
    <w:rsid w:val="75610B49"/>
    <w:rsid w:val="757B50D0"/>
    <w:rsid w:val="757E5B9F"/>
    <w:rsid w:val="758F047C"/>
    <w:rsid w:val="75AE7B06"/>
    <w:rsid w:val="75AE7E6D"/>
    <w:rsid w:val="75D73501"/>
    <w:rsid w:val="75E63DA1"/>
    <w:rsid w:val="75E672A0"/>
    <w:rsid w:val="75F43439"/>
    <w:rsid w:val="760065B4"/>
    <w:rsid w:val="761E5F4F"/>
    <w:rsid w:val="76236746"/>
    <w:rsid w:val="763277FC"/>
    <w:rsid w:val="764005ED"/>
    <w:rsid w:val="764741E2"/>
    <w:rsid w:val="764C7A4B"/>
    <w:rsid w:val="7653122A"/>
    <w:rsid w:val="765A0C3D"/>
    <w:rsid w:val="766905FD"/>
    <w:rsid w:val="767C31EC"/>
    <w:rsid w:val="76946CFC"/>
    <w:rsid w:val="76AA4771"/>
    <w:rsid w:val="76AE24B4"/>
    <w:rsid w:val="76FE0619"/>
    <w:rsid w:val="77000835"/>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83537F"/>
    <w:rsid w:val="788B5BFE"/>
    <w:rsid w:val="788C05D2"/>
    <w:rsid w:val="78CA0C8F"/>
    <w:rsid w:val="78CF6711"/>
    <w:rsid w:val="78EB667E"/>
    <w:rsid w:val="792C3B64"/>
    <w:rsid w:val="793A002E"/>
    <w:rsid w:val="794964C4"/>
    <w:rsid w:val="79500D88"/>
    <w:rsid w:val="79515378"/>
    <w:rsid w:val="79654980"/>
    <w:rsid w:val="797C0647"/>
    <w:rsid w:val="798017B9"/>
    <w:rsid w:val="798E2128"/>
    <w:rsid w:val="799139C7"/>
    <w:rsid w:val="79BD57F0"/>
    <w:rsid w:val="79C47FCF"/>
    <w:rsid w:val="79CE4C1B"/>
    <w:rsid w:val="7A0627C9"/>
    <w:rsid w:val="7A0922A1"/>
    <w:rsid w:val="7A163FF3"/>
    <w:rsid w:val="7A34524A"/>
    <w:rsid w:val="7A4A24F3"/>
    <w:rsid w:val="7A4D53B4"/>
    <w:rsid w:val="7A644348"/>
    <w:rsid w:val="7A9842A5"/>
    <w:rsid w:val="7AB7745D"/>
    <w:rsid w:val="7AC34054"/>
    <w:rsid w:val="7ACF51CD"/>
    <w:rsid w:val="7ADA1202"/>
    <w:rsid w:val="7AF1471D"/>
    <w:rsid w:val="7AFB37ED"/>
    <w:rsid w:val="7B0C59FB"/>
    <w:rsid w:val="7B1F6FC2"/>
    <w:rsid w:val="7B38234C"/>
    <w:rsid w:val="7B441332"/>
    <w:rsid w:val="7B5878FE"/>
    <w:rsid w:val="7B6018A2"/>
    <w:rsid w:val="7B811E41"/>
    <w:rsid w:val="7B902188"/>
    <w:rsid w:val="7B9656B0"/>
    <w:rsid w:val="7B970B44"/>
    <w:rsid w:val="7BA07EF1"/>
    <w:rsid w:val="7BB87930"/>
    <w:rsid w:val="7BC63DFB"/>
    <w:rsid w:val="7BDF6C6B"/>
    <w:rsid w:val="7BF73FB5"/>
    <w:rsid w:val="7BF94115"/>
    <w:rsid w:val="7C0861C2"/>
    <w:rsid w:val="7C1D7794"/>
    <w:rsid w:val="7C245934"/>
    <w:rsid w:val="7C4D62CB"/>
    <w:rsid w:val="7C7E46D6"/>
    <w:rsid w:val="7C95557C"/>
    <w:rsid w:val="7C992874"/>
    <w:rsid w:val="7CFD79EA"/>
    <w:rsid w:val="7D0D7808"/>
    <w:rsid w:val="7D0F3580"/>
    <w:rsid w:val="7D555720"/>
    <w:rsid w:val="7D5E1682"/>
    <w:rsid w:val="7D605B8A"/>
    <w:rsid w:val="7D632D9B"/>
    <w:rsid w:val="7D80447E"/>
    <w:rsid w:val="7DCE343B"/>
    <w:rsid w:val="7DEC7C75"/>
    <w:rsid w:val="7DED1B13"/>
    <w:rsid w:val="7E0F5977"/>
    <w:rsid w:val="7E33504C"/>
    <w:rsid w:val="7E3B6BB5"/>
    <w:rsid w:val="7E4B683A"/>
    <w:rsid w:val="7E553737"/>
    <w:rsid w:val="7E5D031B"/>
    <w:rsid w:val="7E984B80"/>
    <w:rsid w:val="7E9B156F"/>
    <w:rsid w:val="7F1E7AAB"/>
    <w:rsid w:val="7F213026"/>
    <w:rsid w:val="7F4C0ABC"/>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2434</Words>
  <Characters>2597</Characters>
  <Lines>17</Lines>
  <Paragraphs>4</Paragraphs>
  <TotalTime>13</TotalTime>
  <ScaleCrop>false</ScaleCrop>
  <LinksUpToDate>false</LinksUpToDate>
  <CharactersWithSpaces>2624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2023-02-13T02:51:59Z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C3C963862F7341CD84C05D2AD7B849E0</vt:lpwstr>
  </property>
</Properties>
</file>