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_GBK" w:hAnsi="方正小标宋_GBK" w:eastAsia="方正小标宋_GBK" w:cs="方正小标宋_GBK"/>
          <w:sz w:val="44"/>
          <w:szCs w:val="44"/>
          <w:shd w:val="clear" w:color="auto" w:fill="FFFFFF"/>
        </w:rPr>
      </w:pPr>
      <w:bookmarkStart w:id="0" w:name="_GoBack"/>
      <w:r>
        <w:rPr>
          <w:rFonts w:hint="eastAsia" w:ascii="方正小标宋_GBK" w:hAnsi="方正小标宋_GBK" w:eastAsia="方正小标宋_GBK" w:cs="方正小标宋_GBK"/>
          <w:sz w:val="44"/>
          <w:szCs w:val="44"/>
          <w:shd w:val="clear" w:color="auto" w:fill="FFFFFF"/>
        </w:rPr>
        <w:t>西双版纳州生态环境局景洪分局关于</w:t>
      </w:r>
    </w:p>
    <w:p>
      <w:pPr>
        <w:spacing w:line="720" w:lineRule="exact"/>
        <w:jc w:val="center"/>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西双版纳景翔燃料有限公司年产1万吨生物质颗粒燃料项目环境影响报告表的批复</w:t>
      </w:r>
    </w:p>
    <w:bookmarkEnd w:id="0"/>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西环景审〔202</w:t>
      </w:r>
      <w:r>
        <w:rPr>
          <w:rFonts w:hint="eastAsia" w:ascii="Times New Roman" w:hAnsi="Times New Roman" w:eastAsia="方正仿宋_GBK" w:cs="Times New Roman"/>
          <w:kern w:val="0"/>
          <w:sz w:val="32"/>
          <w:szCs w:val="32"/>
          <w:shd w:val="clear" w:color="auto" w:fill="FFFFFF"/>
        </w:rPr>
        <w:t>2〕</w:t>
      </w:r>
      <w:r>
        <w:rPr>
          <w:rFonts w:hint="eastAsia" w:ascii="Times New Roman" w:hAnsi="Times New Roman" w:eastAsia="方正仿宋_GBK" w:cs="Times New Roman"/>
          <w:kern w:val="0"/>
          <w:sz w:val="32"/>
          <w:szCs w:val="32"/>
          <w:shd w:val="clear" w:color="auto" w:fill="FFFFFF"/>
          <w:lang w:val="en-US" w:eastAsia="zh-CN"/>
        </w:rPr>
        <w:t>13</w:t>
      </w:r>
      <w:r>
        <w:rPr>
          <w:rFonts w:hint="eastAsia" w:ascii="Times New Roman" w:hAnsi="Times New Roman" w:eastAsia="方正仿宋_GBK" w:cs="Times New Roman"/>
          <w:kern w:val="0"/>
          <w:sz w:val="32"/>
          <w:szCs w:val="32"/>
          <w:shd w:val="clear" w:color="auto" w:fill="FFFFFF"/>
        </w:rPr>
        <w:t>号</w:t>
      </w:r>
    </w:p>
    <w:p>
      <w:pPr>
        <w:spacing w:line="600" w:lineRule="exact"/>
        <w:jc w:val="center"/>
        <w:rPr>
          <w:rFonts w:ascii="方正小标宋_GBK" w:hAnsi="方正小标宋_GBK" w:eastAsia="方正小标宋_GBK" w:cs="方正小标宋_GBK"/>
          <w:sz w:val="44"/>
          <w:szCs w:val="44"/>
          <w:shd w:val="clear" w:color="auto" w:fill="FFFFFF"/>
        </w:rPr>
      </w:pPr>
    </w:p>
    <w:p>
      <w:pPr>
        <w:widowControl/>
        <w:shd w:val="clear" w:color="auto" w:fill="FFFFFF"/>
        <w:spacing w:line="560" w:lineRule="exact"/>
        <w:jc w:val="left"/>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西双版纳景翔燃料有限公司：</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你</w:t>
      </w:r>
      <w:r>
        <w:rPr>
          <w:rFonts w:hint="eastAsia" w:ascii="Times New Roman" w:hAnsi="Times New Roman" w:eastAsia="方正仿宋_GBK" w:cs="Times New Roman"/>
          <w:kern w:val="0"/>
          <w:sz w:val="32"/>
          <w:szCs w:val="32"/>
          <w:shd w:val="clear" w:color="auto" w:fill="FFFFFF"/>
        </w:rPr>
        <w:t>单位</w:t>
      </w:r>
      <w:r>
        <w:rPr>
          <w:rFonts w:ascii="Times New Roman" w:hAnsi="Times New Roman" w:eastAsia="方正仿宋_GBK" w:cs="Times New Roman"/>
          <w:kern w:val="0"/>
          <w:sz w:val="32"/>
          <w:szCs w:val="32"/>
          <w:shd w:val="clear" w:color="auto" w:fill="FFFFFF"/>
        </w:rPr>
        <w:t>委托</w:t>
      </w:r>
      <w:r>
        <w:rPr>
          <w:rFonts w:hint="eastAsia" w:ascii="Times New Roman" w:hAnsi="Times New Roman" w:eastAsia="方正仿宋_GBK" w:cs="Times New Roman"/>
          <w:kern w:val="0"/>
          <w:sz w:val="32"/>
          <w:szCs w:val="32"/>
          <w:shd w:val="clear" w:color="auto" w:fill="FFFFFF"/>
        </w:rPr>
        <w:t>普洱品源环保科技有限公司</w:t>
      </w:r>
      <w:r>
        <w:rPr>
          <w:rFonts w:ascii="Times New Roman" w:hAnsi="Times New Roman" w:eastAsia="方正仿宋_GBK" w:cs="Times New Roman"/>
          <w:kern w:val="0"/>
          <w:sz w:val="32"/>
          <w:szCs w:val="32"/>
          <w:shd w:val="clear" w:color="auto" w:fill="FFFFFF"/>
        </w:rPr>
        <w:t>编制</w:t>
      </w:r>
      <w:r>
        <w:rPr>
          <w:rFonts w:hint="eastAsia" w:ascii="Times New Roman" w:hAnsi="Times New Roman" w:eastAsia="方正仿宋_GBK" w:cs="Times New Roman"/>
          <w:kern w:val="0"/>
          <w:sz w:val="32"/>
          <w:szCs w:val="32"/>
          <w:shd w:val="clear" w:color="auto" w:fill="FFFFFF"/>
        </w:rPr>
        <w:t>的</w:t>
      </w:r>
      <w:r>
        <w:rPr>
          <w:rFonts w:ascii="Times New Roman" w:hAnsi="Times New Roman" w:eastAsia="方正仿宋_GBK" w:cs="Times New Roman"/>
          <w:kern w:val="0"/>
          <w:sz w:val="32"/>
          <w:szCs w:val="32"/>
          <w:shd w:val="clear" w:color="auto" w:fill="FFFFFF"/>
        </w:rPr>
        <w:t>《</w:t>
      </w:r>
      <w:r>
        <w:rPr>
          <w:rFonts w:hint="eastAsia" w:ascii="Times New Roman" w:hAnsi="Times New Roman" w:eastAsia="方正仿宋_GBK" w:cs="Times New Roman"/>
          <w:kern w:val="0"/>
          <w:sz w:val="32"/>
          <w:szCs w:val="32"/>
          <w:shd w:val="clear" w:color="auto" w:fill="FFFFFF"/>
        </w:rPr>
        <w:t>西双版纳景翔燃料有限公司年产1万吨生物质颗粒燃料项目环境影响报告表</w:t>
      </w:r>
      <w:r>
        <w:rPr>
          <w:rFonts w:ascii="Times New Roman" w:hAnsi="Times New Roman" w:eastAsia="方正仿宋_GBK" w:cs="Times New Roman"/>
          <w:kern w:val="0"/>
          <w:sz w:val="32"/>
          <w:szCs w:val="32"/>
          <w:shd w:val="clear" w:color="auto" w:fill="FFFFFF"/>
        </w:rPr>
        <w:t>》（以下简称《报告表》）</w:t>
      </w:r>
      <w:r>
        <w:rPr>
          <w:rFonts w:hint="eastAsia" w:ascii="Times New Roman" w:hAnsi="Times New Roman" w:eastAsia="方正仿宋_GBK" w:cs="Times New Roman"/>
          <w:kern w:val="0"/>
          <w:sz w:val="32"/>
          <w:szCs w:val="32"/>
          <w:shd w:val="clear" w:color="auto" w:fill="FFFFFF"/>
        </w:rPr>
        <w:t>已</w:t>
      </w:r>
      <w:r>
        <w:rPr>
          <w:rFonts w:ascii="Times New Roman" w:hAnsi="Times New Roman" w:eastAsia="方正仿宋_GBK" w:cs="Times New Roman"/>
          <w:kern w:val="0"/>
          <w:sz w:val="32"/>
          <w:szCs w:val="32"/>
          <w:shd w:val="clear" w:color="auto" w:fill="FFFFFF"/>
        </w:rPr>
        <w:t>通过审批前公示程序，现批复如下：</w:t>
      </w:r>
    </w:p>
    <w:p>
      <w:pPr>
        <w:widowControl/>
        <w:numPr>
          <w:ilvl w:val="0"/>
          <w:numId w:val="1"/>
        </w:numPr>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color w:val="000000" w:themeColor="text1"/>
          <w:kern w:val="0"/>
          <w:sz w:val="32"/>
          <w:szCs w:val="32"/>
          <w:shd w:val="clear" w:color="auto" w:fill="FFFFFF"/>
        </w:rPr>
        <w:t>该</w:t>
      </w:r>
      <w:r>
        <w:rPr>
          <w:rFonts w:ascii="Times New Roman" w:hAnsi="Times New Roman" w:eastAsia="方正仿宋_GBK" w:cs="Times New Roman"/>
          <w:color w:val="000000" w:themeColor="text1"/>
          <w:kern w:val="0"/>
          <w:sz w:val="32"/>
          <w:szCs w:val="32"/>
          <w:shd w:val="clear" w:color="auto" w:fill="FFFFFF"/>
        </w:rPr>
        <w:t>项目（项目代码：</w:t>
      </w:r>
      <w:r>
        <w:rPr>
          <w:rFonts w:hint="eastAsia" w:ascii="Times New Roman" w:hAnsi="Times New Roman" w:eastAsia="方正仿宋_GBK" w:cs="Times New Roman"/>
          <w:color w:val="000000" w:themeColor="text1"/>
          <w:kern w:val="0"/>
          <w:sz w:val="32"/>
          <w:szCs w:val="32"/>
          <w:shd w:val="clear" w:color="auto" w:fill="FFFFFF"/>
        </w:rPr>
        <w:t>2202-532801-04-0</w:t>
      </w:r>
      <w:r>
        <w:rPr>
          <w:rFonts w:ascii="Times New Roman" w:hAnsi="Times New Roman" w:eastAsia="方正仿宋_GBK" w:cs="Times New Roman"/>
          <w:color w:val="000000" w:themeColor="text1"/>
          <w:kern w:val="0"/>
          <w:sz w:val="32"/>
          <w:szCs w:val="32"/>
          <w:shd w:val="clear" w:color="auto" w:fill="FFFFFF"/>
        </w:rPr>
        <w:t>1</w:t>
      </w:r>
      <w:r>
        <w:rPr>
          <w:rFonts w:hint="eastAsia" w:ascii="Times New Roman" w:hAnsi="Times New Roman" w:eastAsia="方正仿宋_GBK" w:cs="Times New Roman"/>
          <w:color w:val="000000" w:themeColor="text1"/>
          <w:kern w:val="0"/>
          <w:sz w:val="32"/>
          <w:szCs w:val="32"/>
          <w:shd w:val="clear" w:color="auto" w:fill="FFFFFF"/>
        </w:rPr>
        <w:t>-790536</w:t>
      </w:r>
      <w:r>
        <w:rPr>
          <w:rFonts w:ascii="Times New Roman" w:hAnsi="Times New Roman" w:eastAsia="方正仿宋_GBK" w:cs="Times New Roman"/>
          <w:color w:val="000000" w:themeColor="text1"/>
          <w:kern w:val="0"/>
          <w:sz w:val="32"/>
          <w:szCs w:val="32"/>
          <w:shd w:val="clear" w:color="auto" w:fill="FFFFFF"/>
        </w:rPr>
        <w:t>）位于云南省西双版纳州</w:t>
      </w:r>
      <w:r>
        <w:rPr>
          <w:rFonts w:hint="eastAsia" w:ascii="Times New Roman" w:hAnsi="Times New Roman" w:eastAsia="方正仿宋_GBK" w:cs="Times New Roman"/>
          <w:color w:val="000000" w:themeColor="text1"/>
          <w:kern w:val="0"/>
          <w:sz w:val="32"/>
          <w:szCs w:val="32"/>
          <w:shd w:val="clear" w:color="auto" w:fill="FFFFFF"/>
        </w:rPr>
        <w:t>景洪市江北曼外村委会半坡寨村民小组景勐公路18K+900米处，项目占地9434</w:t>
      </w:r>
      <w:r>
        <w:rPr>
          <w:rFonts w:ascii="Times New Roman" w:hAnsi="Times New Roman" w:eastAsia="方正仿宋_GBK" w:cs="Times New Roman"/>
          <w:color w:val="000000" w:themeColor="text1"/>
          <w:kern w:val="0"/>
          <w:sz w:val="32"/>
          <w:szCs w:val="32"/>
          <w:shd w:val="clear" w:color="auto" w:fill="FFFFFF"/>
        </w:rPr>
        <w:t>m</w:t>
      </w:r>
      <w:r>
        <w:rPr>
          <w:rFonts w:hint="eastAsia" w:ascii="Times New Roman" w:hAnsi="Times New Roman" w:eastAsia="方正仿宋_GBK" w:cs="Times New Roman"/>
          <w:color w:val="000000" w:themeColor="text1"/>
          <w:kern w:val="0"/>
          <w:sz w:val="32"/>
          <w:szCs w:val="32"/>
          <w:shd w:val="clear" w:color="auto" w:fill="FFFFFF"/>
          <w:vertAlign w:val="superscript"/>
        </w:rPr>
        <w:t>2</w:t>
      </w:r>
      <w:r>
        <w:rPr>
          <w:rFonts w:hint="eastAsia" w:ascii="Times New Roman" w:hAnsi="Times New Roman" w:eastAsia="方正仿宋_GBK" w:cs="Times New Roman"/>
          <w:color w:val="000000" w:themeColor="text1"/>
          <w:kern w:val="0"/>
          <w:sz w:val="32"/>
          <w:szCs w:val="32"/>
          <w:shd w:val="clear" w:color="auto" w:fill="FFFFFF"/>
        </w:rPr>
        <w:t>，总建筑面积约8000</w:t>
      </w:r>
      <w:r>
        <w:rPr>
          <w:rFonts w:ascii="Times New Roman" w:hAnsi="Times New Roman" w:eastAsia="方正仿宋_GBK" w:cs="Times New Roman"/>
          <w:color w:val="000000" w:themeColor="text1"/>
          <w:kern w:val="0"/>
          <w:sz w:val="32"/>
          <w:szCs w:val="32"/>
          <w:shd w:val="clear" w:color="auto" w:fill="FFFFFF"/>
        </w:rPr>
        <w:t>m</w:t>
      </w:r>
      <w:r>
        <w:rPr>
          <w:rFonts w:hint="eastAsia" w:ascii="Times New Roman" w:hAnsi="Times New Roman" w:eastAsia="方正仿宋_GBK" w:cs="Times New Roman"/>
          <w:color w:val="000000" w:themeColor="text1"/>
          <w:kern w:val="0"/>
          <w:sz w:val="32"/>
          <w:szCs w:val="32"/>
          <w:shd w:val="clear" w:color="auto" w:fill="FFFFFF"/>
          <w:vertAlign w:val="superscript"/>
        </w:rPr>
        <w:t>2</w:t>
      </w:r>
      <w:r>
        <w:rPr>
          <w:rFonts w:hint="eastAsia" w:ascii="Times New Roman" w:hAnsi="Times New Roman" w:eastAsia="方正仿宋_GBK" w:cs="Times New Roman"/>
          <w:color w:val="000000" w:themeColor="text1"/>
          <w:kern w:val="0"/>
          <w:sz w:val="32"/>
          <w:szCs w:val="32"/>
          <w:shd w:val="clear" w:color="auto" w:fill="FFFFFF"/>
        </w:rPr>
        <w:t>，主要建设内容分为主体工程、辅助工程、公用工程和环保工程，包括原料堆放区、破碎粉碎区、烘干区、制粒和包装区、成品仓库、办公生活区等，设置1座燃生物质炉窑为烘干机供热，并配套设置化粪池、隔油池、集气罩、布袋除尘设备、旋风除尘设备等环保设施及附属设施，项目年产生物质颗粒燃料1万吨。项目总投资160</w:t>
      </w:r>
      <w:r>
        <w:rPr>
          <w:rFonts w:hint="eastAsia" w:ascii="Times New Roman" w:hAnsi="Times New Roman" w:eastAsia="方正仿宋_GBK" w:cs="Times New Roman"/>
          <w:kern w:val="0"/>
          <w:sz w:val="32"/>
          <w:szCs w:val="32"/>
          <w:shd w:val="clear" w:color="auto" w:fill="FFFFFF"/>
        </w:rPr>
        <w:t>万元，其中环保投资27.85万，占总投资的17.41%</w:t>
      </w:r>
      <w:r>
        <w:rPr>
          <w:rFonts w:ascii="Times New Roman" w:hAnsi="Times New Roman" w:eastAsia="方正仿宋_GBK" w:cs="Times New Roman"/>
          <w:kern w:val="0"/>
          <w:sz w:val="32"/>
          <w:szCs w:val="32"/>
          <w:shd w:val="clear" w:color="auto" w:fill="FFFFFF"/>
        </w:rPr>
        <w:t>。</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在全面落实</w:t>
      </w:r>
      <w:r>
        <w:rPr>
          <w:rFonts w:hint="eastAsia" w:ascii="Times New Roman" w:hAnsi="Times New Roman" w:eastAsia="方正仿宋_GBK" w:cs="Times New Roman"/>
          <w:kern w:val="0"/>
          <w:sz w:val="32"/>
          <w:szCs w:val="32"/>
          <w:shd w:val="clear" w:color="auto" w:fill="FFFFFF"/>
        </w:rPr>
        <w:t>《</w:t>
      </w:r>
      <w:r>
        <w:rPr>
          <w:rFonts w:ascii="Times New Roman" w:hAnsi="Times New Roman" w:eastAsia="方正仿宋_GBK" w:cs="Times New Roman"/>
          <w:kern w:val="0"/>
          <w:sz w:val="32"/>
          <w:szCs w:val="32"/>
          <w:shd w:val="clear" w:color="auto" w:fill="FFFFFF"/>
        </w:rPr>
        <w:t>报告表</w:t>
      </w:r>
      <w:r>
        <w:rPr>
          <w:rFonts w:hint="eastAsia" w:ascii="Times New Roman" w:hAnsi="Times New Roman" w:eastAsia="方正仿宋_GBK" w:cs="Times New Roman"/>
          <w:kern w:val="0"/>
          <w:sz w:val="32"/>
          <w:szCs w:val="32"/>
          <w:shd w:val="clear" w:color="auto" w:fill="FFFFFF"/>
        </w:rPr>
        <w:t>》</w:t>
      </w:r>
      <w:r>
        <w:rPr>
          <w:rFonts w:ascii="Times New Roman" w:hAnsi="Times New Roman" w:eastAsia="方正仿宋_GBK" w:cs="Times New Roman"/>
          <w:kern w:val="0"/>
          <w:sz w:val="32"/>
          <w:szCs w:val="32"/>
          <w:shd w:val="clear" w:color="auto" w:fill="FFFFFF"/>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rPr>
        <w:t>，</w:t>
      </w:r>
      <w:r>
        <w:rPr>
          <w:rFonts w:ascii="Times New Roman" w:hAnsi="Times New Roman" w:eastAsia="方正仿宋_GBK" w:cs="Times New Roman"/>
          <w:kern w:val="0"/>
          <w:sz w:val="32"/>
          <w:szCs w:val="32"/>
          <w:shd w:val="clear" w:color="auto" w:fill="FFFFFF"/>
        </w:rPr>
        <w:t>我局</w:t>
      </w:r>
      <w:r>
        <w:rPr>
          <w:rFonts w:hint="eastAsia" w:ascii="Times New Roman" w:hAnsi="Times New Roman" w:eastAsia="方正仿宋_GBK" w:cs="Times New Roman"/>
          <w:kern w:val="0"/>
          <w:sz w:val="32"/>
          <w:szCs w:val="32"/>
          <w:shd w:val="clear" w:color="auto" w:fill="FFFFFF"/>
        </w:rPr>
        <w:t>原则</w:t>
      </w:r>
      <w:r>
        <w:rPr>
          <w:rFonts w:ascii="Times New Roman" w:hAnsi="Times New Roman" w:eastAsia="方正仿宋_GBK" w:cs="Times New Roman"/>
          <w:kern w:val="0"/>
          <w:sz w:val="32"/>
          <w:szCs w:val="32"/>
          <w:shd w:val="clear" w:color="auto" w:fill="FFFFFF"/>
        </w:rPr>
        <w:t>同意《报告表》中所列建设项目的性质、规模、地点和拟采取的环境保护对策措施。</w:t>
      </w:r>
    </w:p>
    <w:p>
      <w:pPr>
        <w:widowControl/>
        <w:numPr>
          <w:ilvl w:val="0"/>
          <w:numId w:val="1"/>
        </w:numPr>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项目在建设与运行期间须认真落实《报告表》提出的环保措施与建议，同时要重点做好以下工作：</w:t>
      </w:r>
    </w:p>
    <w:p>
      <w:pPr>
        <w:widowControl/>
        <w:shd w:val="clear" w:color="auto" w:fill="FFFFFF"/>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（一）加强大气污染防治工作。</w:t>
      </w:r>
      <w:r>
        <w:rPr>
          <w:rFonts w:hint="eastAsia" w:ascii="Times New Roman" w:hAnsi="Times New Roman" w:eastAsia="方正仿宋_GBK" w:cs="Times New Roman"/>
          <w:color w:val="000000" w:themeColor="text1"/>
          <w:sz w:val="32"/>
          <w:szCs w:val="32"/>
        </w:rPr>
        <w:t>加强厂房密闭，原料堆放于密闭的棚内</w:t>
      </w:r>
      <w:r>
        <w:rPr>
          <w:rFonts w:ascii="Times New Roman" w:hAnsi="Times New Roman" w:eastAsia="方正仿宋_GBK" w:cs="Times New Roman"/>
          <w:color w:val="000000" w:themeColor="text1"/>
          <w:sz w:val="32"/>
          <w:szCs w:val="32"/>
        </w:rPr>
        <w:t>，</w:t>
      </w:r>
      <w:r>
        <w:rPr>
          <w:rFonts w:hint="eastAsia" w:ascii="Times New Roman" w:hAnsi="Times New Roman" w:eastAsia="方正仿宋_GBK" w:cs="Times New Roman"/>
          <w:color w:val="000000" w:themeColor="text1"/>
          <w:sz w:val="32"/>
          <w:szCs w:val="32"/>
        </w:rPr>
        <w:t>设置喷雾降尘措施，</w:t>
      </w:r>
      <w:r>
        <w:rPr>
          <w:rFonts w:ascii="Times New Roman" w:hAnsi="Times New Roman" w:eastAsia="方正仿宋_GBK" w:cs="Times New Roman"/>
          <w:color w:val="000000" w:themeColor="text1"/>
          <w:sz w:val="32"/>
          <w:szCs w:val="32"/>
        </w:rPr>
        <w:t>破碎</w:t>
      </w:r>
      <w:r>
        <w:rPr>
          <w:rFonts w:hint="eastAsia" w:ascii="Times New Roman" w:hAnsi="Times New Roman" w:eastAsia="方正仿宋_GBK" w:cs="Times New Roman"/>
          <w:color w:val="000000" w:themeColor="text1"/>
          <w:sz w:val="32"/>
          <w:szCs w:val="32"/>
        </w:rPr>
        <w:t>粉碎</w:t>
      </w:r>
      <w:r>
        <w:rPr>
          <w:rFonts w:ascii="Times New Roman" w:hAnsi="Times New Roman" w:eastAsia="方正仿宋_GBK" w:cs="Times New Roman"/>
          <w:color w:val="000000" w:themeColor="text1"/>
          <w:sz w:val="32"/>
          <w:szCs w:val="32"/>
        </w:rPr>
        <w:t>工序密闭处理，输送带运输为密闭运输，</w:t>
      </w:r>
      <w:r>
        <w:rPr>
          <w:rFonts w:hint="eastAsia" w:ascii="Times New Roman" w:hAnsi="Times New Roman" w:eastAsia="方正仿宋_GBK" w:cs="Times New Roman"/>
          <w:color w:val="000000" w:themeColor="text1"/>
          <w:sz w:val="32"/>
          <w:szCs w:val="32"/>
        </w:rPr>
        <w:t>制粒工序设备密闭，破碎、粉碎粉尘</w:t>
      </w:r>
      <w:r>
        <w:rPr>
          <w:rFonts w:ascii="Times New Roman" w:hAnsi="Times New Roman" w:eastAsia="方正仿宋_GBK" w:cs="Times New Roman"/>
          <w:color w:val="000000" w:themeColor="text1"/>
          <w:sz w:val="32"/>
          <w:szCs w:val="32"/>
        </w:rPr>
        <w:t>须经集气罩收集后进入</w:t>
      </w:r>
      <w:r>
        <w:rPr>
          <w:rFonts w:hint="eastAsia" w:ascii="Times New Roman" w:hAnsi="Times New Roman" w:eastAsia="方正仿宋_GBK" w:cs="Times New Roman"/>
          <w:color w:val="000000" w:themeColor="text1"/>
          <w:sz w:val="32"/>
          <w:szCs w:val="32"/>
        </w:rPr>
        <w:t>旋风除尘设备+</w:t>
      </w:r>
      <w:r>
        <w:rPr>
          <w:rFonts w:ascii="Times New Roman" w:hAnsi="Times New Roman" w:eastAsia="方正仿宋_GBK" w:cs="Times New Roman"/>
          <w:color w:val="000000" w:themeColor="text1"/>
          <w:sz w:val="32"/>
          <w:szCs w:val="32"/>
        </w:rPr>
        <w:t>布袋除尘设备处理，稳定达到《大气污染物综合排放标准》（GB 16297-1996）表2中有组织粉尘排放要求后通过1根15m高排气筒达标排放；</w:t>
      </w:r>
      <w:r>
        <w:rPr>
          <w:rFonts w:hint="eastAsia" w:ascii="Times New Roman" w:hAnsi="Times New Roman" w:eastAsia="方正仿宋_GBK" w:cs="Times New Roman"/>
          <w:color w:val="000000" w:themeColor="text1"/>
          <w:sz w:val="32"/>
          <w:szCs w:val="32"/>
        </w:rPr>
        <w:t>烘干工序废气须经布袋除尘设备处理，</w:t>
      </w:r>
      <w:r>
        <w:rPr>
          <w:rFonts w:ascii="Times New Roman" w:hAnsi="Times New Roman" w:eastAsia="方正仿宋_GBK" w:cs="Times New Roman"/>
          <w:color w:val="000000" w:themeColor="text1"/>
          <w:sz w:val="32"/>
          <w:szCs w:val="32"/>
        </w:rPr>
        <w:t>稳定</w:t>
      </w:r>
      <w:r>
        <w:rPr>
          <w:rFonts w:hint="eastAsia" w:ascii="Times New Roman" w:hAnsi="Times New Roman" w:eastAsia="方正仿宋_GBK" w:cs="Times New Roman"/>
          <w:color w:val="000000" w:themeColor="text1"/>
          <w:sz w:val="32"/>
          <w:szCs w:val="32"/>
        </w:rPr>
        <w:t>达标</w:t>
      </w:r>
      <w:r>
        <w:rPr>
          <w:rFonts w:ascii="Times New Roman" w:hAnsi="Times New Roman" w:eastAsia="方正仿宋_GBK" w:cs="Times New Roman"/>
          <w:color w:val="000000" w:themeColor="text1"/>
          <w:sz w:val="32"/>
          <w:szCs w:val="32"/>
        </w:rPr>
        <w:t>后通过1根15m高排气筒排放</w:t>
      </w:r>
      <w:r>
        <w:rPr>
          <w:rFonts w:hint="eastAsia" w:ascii="Times New Roman" w:hAnsi="Times New Roman" w:eastAsia="方正仿宋_GBK" w:cs="Times New Roman"/>
          <w:color w:val="000000" w:themeColor="text1"/>
          <w:sz w:val="32"/>
          <w:szCs w:val="32"/>
        </w:rPr>
        <w:t>；</w:t>
      </w:r>
      <w:r>
        <w:rPr>
          <w:rFonts w:ascii="Times New Roman" w:hAnsi="Times New Roman" w:eastAsia="方正仿宋_GBK" w:cs="Times New Roman"/>
          <w:color w:val="000000" w:themeColor="text1"/>
          <w:sz w:val="32"/>
          <w:szCs w:val="32"/>
        </w:rPr>
        <w:t>规范设置废气排污口，排气筒应设置便于采样、监测的采样口和监测平台，并按《环境保护图形标志》（GB15562.1-1995）设立排污口标志牌；</w:t>
      </w:r>
      <w:r>
        <w:rPr>
          <w:rFonts w:hint="eastAsia" w:ascii="Times New Roman" w:hAnsi="Times New Roman" w:eastAsia="方正仿宋_GBK" w:cs="Times New Roman"/>
          <w:color w:val="000000" w:themeColor="text1"/>
          <w:sz w:val="32"/>
          <w:szCs w:val="32"/>
        </w:rPr>
        <w:t>厨房</w:t>
      </w:r>
      <w:r>
        <w:rPr>
          <w:rFonts w:ascii="Times New Roman" w:hAnsi="Times New Roman" w:eastAsia="方正仿宋_GBK" w:cs="Times New Roman"/>
          <w:color w:val="000000" w:themeColor="text1"/>
          <w:sz w:val="32"/>
          <w:szCs w:val="32"/>
        </w:rPr>
        <w:t>餐饮油烟配备油烟净化设备，油烟废气达到《饮食业油烟排放标准》（GB 18483-2001）（试行）排放。</w:t>
      </w:r>
    </w:p>
    <w:p>
      <w:pPr>
        <w:widowControl/>
        <w:shd w:val="clear" w:color="auto" w:fill="FFFFFF"/>
        <w:spacing w:line="560" w:lineRule="exact"/>
        <w:ind w:firstLine="640" w:firstLineChars="200"/>
        <w:rPr>
          <w:rFonts w:ascii="Times New Roman" w:hAnsi="Times New Roman" w:cs="Times New Roman"/>
        </w:rPr>
      </w:pPr>
      <w:r>
        <w:rPr>
          <w:rFonts w:ascii="Times New Roman" w:hAnsi="Times New Roman" w:eastAsia="方正仿宋_GBK" w:cs="Times New Roman"/>
          <w:color w:val="000000" w:themeColor="text1"/>
          <w:sz w:val="32"/>
          <w:szCs w:val="32"/>
        </w:rPr>
        <w:t>（二）加强水污染防治工作。项目须采用雨污分流的排水体制，</w:t>
      </w:r>
      <w:r>
        <w:rPr>
          <w:rFonts w:hint="eastAsia" w:ascii="Times New Roman" w:hAnsi="Times New Roman" w:eastAsia="方正仿宋_GBK" w:cs="Times New Roman"/>
          <w:color w:val="000000" w:themeColor="text1"/>
          <w:sz w:val="32"/>
          <w:szCs w:val="32"/>
        </w:rPr>
        <w:t>运营期无生产废水产生</w:t>
      </w:r>
      <w:r>
        <w:rPr>
          <w:rFonts w:ascii="Times New Roman" w:hAnsi="Times New Roman" w:eastAsia="方正仿宋_GBK" w:cs="Times New Roman"/>
          <w:color w:val="000000" w:themeColor="text1"/>
          <w:sz w:val="32"/>
          <w:szCs w:val="32"/>
        </w:rPr>
        <w:t>；生活污水经化粪池收集处理后</w:t>
      </w:r>
      <w:r>
        <w:rPr>
          <w:rFonts w:hint="eastAsia" w:ascii="Times New Roman" w:hAnsi="Times New Roman" w:eastAsia="方正仿宋_GBK" w:cs="Times New Roman"/>
          <w:color w:val="000000" w:themeColor="text1"/>
          <w:sz w:val="32"/>
          <w:szCs w:val="32"/>
        </w:rPr>
        <w:t>综合利用于农业消耗，不外排</w:t>
      </w:r>
      <w:r>
        <w:rPr>
          <w:rFonts w:ascii="Times New Roman" w:hAnsi="Times New Roman" w:eastAsia="方正仿宋_GBK" w:cs="Times New Roman"/>
          <w:color w:val="000000" w:themeColor="text1"/>
          <w:sz w:val="32"/>
          <w:szCs w:val="32"/>
        </w:rPr>
        <w:t>。</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w:t>
      </w:r>
      <w:r>
        <w:rPr>
          <w:rFonts w:hint="eastAsia" w:ascii="Times New Roman" w:hAnsi="Times New Roman" w:eastAsia="方正仿宋_GBK" w:cs="Times New Roman"/>
          <w:kern w:val="0"/>
          <w:sz w:val="32"/>
          <w:szCs w:val="32"/>
          <w:shd w:val="clear" w:color="auto" w:fill="FFFFFF"/>
        </w:rPr>
        <w:t>三</w:t>
      </w:r>
      <w:r>
        <w:rPr>
          <w:rFonts w:ascii="Times New Roman" w:hAnsi="Times New Roman" w:eastAsia="方正仿宋_GBK" w:cs="Times New Roman"/>
          <w:kern w:val="0"/>
          <w:sz w:val="32"/>
          <w:szCs w:val="32"/>
          <w:shd w:val="clear" w:color="auto" w:fill="FFFFFF"/>
        </w:rPr>
        <w:t>）</w:t>
      </w:r>
      <w:r>
        <w:rPr>
          <w:rFonts w:hint="eastAsia" w:ascii="Times New Roman" w:hAnsi="Times New Roman" w:eastAsia="方正仿宋_GBK" w:cs="Times New Roman"/>
          <w:kern w:val="0"/>
          <w:sz w:val="32"/>
          <w:szCs w:val="32"/>
          <w:shd w:val="clear" w:color="auto" w:fill="FFFFFF"/>
        </w:rPr>
        <w:t>加强固体废物综合利用和规范处置。一般固体废物和危险废物分类收集、分类处置，该项目</w:t>
      </w:r>
      <w:r>
        <w:rPr>
          <w:rFonts w:hint="eastAsia" w:ascii="Times New Roman" w:hAnsi="Times New Roman" w:eastAsia="方正仿宋_GBK" w:cs="Times New Roman"/>
          <w:kern w:val="0"/>
          <w:sz w:val="32"/>
          <w:szCs w:val="32"/>
          <w:shd w:val="clear" w:color="auto" w:fill="FFFFFF"/>
          <w:lang w:val="en-US" w:eastAsia="zh-CN"/>
        </w:rPr>
        <w:t>不产生</w:t>
      </w:r>
      <w:r>
        <w:rPr>
          <w:rFonts w:hint="eastAsia" w:ascii="Times New Roman" w:hAnsi="Times New Roman" w:eastAsia="方正仿宋_GBK" w:cs="Times New Roman"/>
          <w:kern w:val="0"/>
          <w:sz w:val="32"/>
          <w:szCs w:val="32"/>
          <w:shd w:val="clear" w:color="auto" w:fill="FFFFFF"/>
        </w:rPr>
        <w:t>危险废物。一般固体废物包括不合格产品、除尘器粉尘、废包装材料、炉窑灰渣、化粪池污泥、隔油池污泥、厨余垃圾及生活垃圾。不合格产品和除尘器粉尘</w:t>
      </w:r>
      <w:r>
        <w:rPr>
          <w:rFonts w:ascii="Times New Roman" w:hAnsi="Times New Roman" w:eastAsia="方正仿宋_GBK" w:cs="Times New Roman"/>
          <w:kern w:val="0"/>
          <w:sz w:val="32"/>
          <w:szCs w:val="32"/>
          <w:shd w:val="clear" w:color="auto" w:fill="FFFFFF"/>
        </w:rPr>
        <w:t>回用于生产；</w:t>
      </w:r>
      <w:r>
        <w:rPr>
          <w:rFonts w:hint="eastAsia" w:ascii="Times New Roman" w:hAnsi="Times New Roman" w:eastAsia="方正仿宋_GBK" w:cs="Times New Roman"/>
          <w:kern w:val="0"/>
          <w:sz w:val="32"/>
          <w:szCs w:val="32"/>
          <w:shd w:val="clear" w:color="auto" w:fill="FFFFFF"/>
        </w:rPr>
        <w:t>废包装材料集中收集后外售至废品收购厂；炉窑灰渣由建设单位自行清运至自家水果基地作为农肥综合消耗；</w:t>
      </w:r>
      <w:r>
        <w:rPr>
          <w:rFonts w:ascii="Times New Roman" w:hAnsi="Times New Roman" w:eastAsia="方正仿宋_GBK" w:cs="Times New Roman"/>
          <w:kern w:val="0"/>
          <w:sz w:val="32"/>
          <w:szCs w:val="32"/>
          <w:shd w:val="clear" w:color="auto" w:fill="FFFFFF"/>
        </w:rPr>
        <w:t>化粪池污泥</w:t>
      </w:r>
      <w:r>
        <w:rPr>
          <w:rFonts w:hint="eastAsia" w:ascii="Times New Roman" w:hAnsi="Times New Roman" w:eastAsia="方正仿宋_GBK" w:cs="Times New Roman"/>
          <w:kern w:val="0"/>
          <w:sz w:val="32"/>
          <w:szCs w:val="32"/>
          <w:shd w:val="clear" w:color="auto" w:fill="FFFFFF"/>
        </w:rPr>
        <w:t>委托周边村民</w:t>
      </w:r>
      <w:r>
        <w:rPr>
          <w:rFonts w:ascii="Times New Roman" w:hAnsi="Times New Roman" w:eastAsia="方正仿宋_GBK" w:cs="Times New Roman"/>
          <w:kern w:val="0"/>
          <w:sz w:val="32"/>
          <w:szCs w:val="32"/>
          <w:shd w:val="clear" w:color="auto" w:fill="FFFFFF"/>
        </w:rPr>
        <w:t>定期清掏作为农肥综合消耗；</w:t>
      </w:r>
      <w:r>
        <w:rPr>
          <w:rFonts w:hint="eastAsia" w:ascii="Times New Roman" w:hAnsi="Times New Roman" w:eastAsia="方正仿宋_GBK" w:cs="Times New Roman"/>
          <w:kern w:val="0"/>
          <w:sz w:val="32"/>
          <w:szCs w:val="32"/>
          <w:shd w:val="clear" w:color="auto" w:fill="FFFFFF"/>
        </w:rPr>
        <w:t>厨余垃圾经泔水桶收集后，委托专业单位清运处理；</w:t>
      </w:r>
      <w:r>
        <w:rPr>
          <w:rFonts w:ascii="Times New Roman" w:hAnsi="Times New Roman" w:eastAsia="方正仿宋_GBK" w:cs="Times New Roman"/>
          <w:kern w:val="0"/>
          <w:sz w:val="32"/>
          <w:szCs w:val="32"/>
          <w:shd w:val="clear" w:color="auto" w:fill="FFFFFF"/>
        </w:rPr>
        <w:t>生活垃圾统一收集</w:t>
      </w:r>
      <w:r>
        <w:rPr>
          <w:rFonts w:hint="eastAsia" w:ascii="Times New Roman" w:hAnsi="Times New Roman" w:eastAsia="方正仿宋_GBK" w:cs="Times New Roman"/>
          <w:kern w:val="0"/>
          <w:sz w:val="32"/>
          <w:szCs w:val="32"/>
          <w:shd w:val="clear" w:color="auto" w:fill="FFFFFF"/>
        </w:rPr>
        <w:t>，隔油池污泥由建设单位自行清掏清运至</w:t>
      </w:r>
      <w:r>
        <w:rPr>
          <w:rFonts w:ascii="Times New Roman" w:hAnsi="Times New Roman" w:eastAsia="方正仿宋_GBK" w:cs="Times New Roman"/>
          <w:kern w:val="0"/>
          <w:sz w:val="32"/>
          <w:szCs w:val="32"/>
          <w:shd w:val="clear" w:color="auto" w:fill="FFFFFF"/>
        </w:rPr>
        <w:t>垃圾集中</w:t>
      </w:r>
      <w:r>
        <w:rPr>
          <w:rFonts w:hint="eastAsia" w:ascii="Times New Roman" w:hAnsi="Times New Roman" w:eastAsia="方正仿宋_GBK" w:cs="Times New Roman"/>
          <w:kern w:val="0"/>
          <w:sz w:val="32"/>
          <w:szCs w:val="32"/>
          <w:shd w:val="clear" w:color="auto" w:fill="FFFFFF"/>
        </w:rPr>
        <w:t>收集</w:t>
      </w:r>
      <w:r>
        <w:rPr>
          <w:rFonts w:ascii="Times New Roman" w:hAnsi="Times New Roman" w:eastAsia="方正仿宋_GBK" w:cs="Times New Roman"/>
          <w:kern w:val="0"/>
          <w:sz w:val="32"/>
          <w:szCs w:val="32"/>
          <w:shd w:val="clear" w:color="auto" w:fill="FFFFFF"/>
        </w:rPr>
        <w:t>点由当地环卫部门统一清运处置</w:t>
      </w:r>
      <w:r>
        <w:rPr>
          <w:rFonts w:hint="eastAsia" w:ascii="Times New Roman" w:hAnsi="Times New Roman" w:eastAsia="方正仿宋_GBK" w:cs="Times New Roman"/>
          <w:kern w:val="0"/>
          <w:sz w:val="32"/>
          <w:szCs w:val="32"/>
          <w:shd w:val="clear" w:color="auto" w:fill="FFFFFF"/>
        </w:rPr>
        <w:t>；</w:t>
      </w:r>
      <w:r>
        <w:rPr>
          <w:rFonts w:ascii="Times New Roman" w:hAnsi="Times New Roman" w:eastAsia="方正仿宋_GBK" w:cs="Times New Roman"/>
          <w:kern w:val="0"/>
          <w:sz w:val="32"/>
          <w:szCs w:val="32"/>
          <w:shd w:val="clear" w:color="auto" w:fill="FFFFFF"/>
        </w:rPr>
        <w:t>固体废物综合处置率达到100%。</w:t>
      </w:r>
    </w:p>
    <w:p>
      <w:pPr>
        <w:widowControl/>
        <w:shd w:val="clear" w:color="auto" w:fill="FFFFFF"/>
        <w:spacing w:line="560" w:lineRule="exact"/>
        <w:ind w:firstLine="640" w:firstLineChars="200"/>
        <w:rPr>
          <w:rFonts w:ascii="Times New Roman" w:hAnsi="Times New Roman" w:eastAsia="方正仿宋_GBK" w:cs="Times New Roman"/>
          <w:color w:val="000000" w:themeColor="text1"/>
          <w:kern w:val="0"/>
          <w:sz w:val="32"/>
          <w:szCs w:val="32"/>
          <w:shd w:val="clear" w:color="auto" w:fill="FFFFFF"/>
        </w:rPr>
      </w:pPr>
      <w:r>
        <w:rPr>
          <w:rFonts w:ascii="Times New Roman" w:hAnsi="Times New Roman" w:eastAsia="方正仿宋_GBK" w:cs="Times New Roman"/>
          <w:color w:val="000000" w:themeColor="text1"/>
          <w:kern w:val="0"/>
          <w:sz w:val="32"/>
          <w:szCs w:val="32"/>
          <w:shd w:val="clear" w:color="auto" w:fill="FFFFFF"/>
        </w:rPr>
        <w:t>（</w:t>
      </w:r>
      <w:r>
        <w:rPr>
          <w:rFonts w:hint="eastAsia" w:ascii="Times New Roman" w:hAnsi="Times New Roman" w:eastAsia="方正仿宋_GBK" w:cs="Times New Roman"/>
          <w:color w:val="000000" w:themeColor="text1"/>
          <w:kern w:val="0"/>
          <w:sz w:val="32"/>
          <w:szCs w:val="32"/>
          <w:shd w:val="clear" w:color="auto" w:fill="FFFFFF"/>
        </w:rPr>
        <w:t>四</w:t>
      </w:r>
      <w:r>
        <w:rPr>
          <w:rFonts w:ascii="Times New Roman" w:hAnsi="Times New Roman" w:eastAsia="方正仿宋_GBK" w:cs="Times New Roman"/>
          <w:color w:val="000000" w:themeColor="text1"/>
          <w:kern w:val="0"/>
          <w:sz w:val="32"/>
          <w:szCs w:val="32"/>
          <w:shd w:val="clear" w:color="auto" w:fill="FFFFFF"/>
        </w:rPr>
        <w:t>）加强噪声污染防治工作。合理</w:t>
      </w:r>
      <w:r>
        <w:rPr>
          <w:rFonts w:hint="eastAsia" w:ascii="Times New Roman" w:hAnsi="Times New Roman" w:eastAsia="方正仿宋_GBK" w:cs="Times New Roman"/>
          <w:color w:val="000000" w:themeColor="text1"/>
          <w:kern w:val="0"/>
          <w:sz w:val="32"/>
          <w:szCs w:val="32"/>
          <w:shd w:val="clear" w:color="auto" w:fill="FFFFFF"/>
        </w:rPr>
        <w:t>布局</w:t>
      </w:r>
      <w:r>
        <w:rPr>
          <w:rFonts w:ascii="Times New Roman" w:hAnsi="Times New Roman" w:eastAsia="方正仿宋_GBK" w:cs="Times New Roman"/>
          <w:color w:val="000000" w:themeColor="text1"/>
          <w:kern w:val="0"/>
          <w:sz w:val="32"/>
          <w:szCs w:val="32"/>
          <w:shd w:val="clear" w:color="auto" w:fill="FFFFFF"/>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rPr>
        <w:t>；加强厂房密闭，对破碎机、粉碎机等高噪声设备设置基础减震。合理安排生产时间，必要时</w:t>
      </w:r>
      <w:r>
        <w:rPr>
          <w:rFonts w:ascii="Times New Roman" w:hAnsi="Times New Roman" w:eastAsia="方正仿宋_GBK" w:cs="Times New Roman"/>
          <w:color w:val="000000" w:themeColor="text1"/>
          <w:kern w:val="0"/>
          <w:sz w:val="32"/>
          <w:szCs w:val="32"/>
          <w:shd w:val="clear" w:color="auto" w:fill="FFFFFF"/>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rPr>
        <w:t>。</w:t>
      </w:r>
    </w:p>
    <w:p>
      <w:pPr>
        <w:pStyle w:val="7"/>
        <w:spacing w:line="560" w:lineRule="exact"/>
        <w:ind w:firstLine="640"/>
        <w:rPr>
          <w:rFonts w:ascii="Times New Roman" w:hAnsi="Times New Roman" w:eastAsia="方正仿宋_GBK" w:cs="Times New Roman"/>
          <w:color w:val="000000" w:themeColor="text1"/>
          <w:kern w:val="0"/>
          <w:sz w:val="32"/>
          <w:szCs w:val="32"/>
          <w:shd w:val="clear" w:color="auto" w:fill="FFFFFF"/>
        </w:rPr>
      </w:pPr>
      <w:r>
        <w:rPr>
          <w:rFonts w:hint="eastAsia" w:ascii="Times New Roman" w:hAnsi="Times New Roman" w:eastAsia="方正仿宋_GBK" w:cs="Times New Roman"/>
          <w:color w:val="000000" w:themeColor="text1"/>
          <w:kern w:val="0"/>
          <w:sz w:val="32"/>
          <w:szCs w:val="32"/>
          <w:shd w:val="clear" w:color="auto" w:fill="FFFFFF"/>
        </w:rPr>
        <w:t>（五）加强施工期环境管理，严格落实施工期各项环保措施。强化施工扬尘污染防治措施，加强施工区管理，合理布置施工作业场地，施工场地堆放物料采用密闭式防尘网遮盖，采取封闭运输施工材料、设置洒水降尘等防尘措施，减小扬尘对周围环境的影响。施工废水设置沉淀池处理后回用于洒水抑尘，不外排；防止噪声扰民，合理安排施工布局和施工时间，尽可能选用低噪声施工设备和工艺，减轻噪声对周围环境的影响；新建工程场地产生的废土，委托清运至合法处置场所进行处置；产所的表土用于项目区绿化覆土消耗；建筑垃圾分类收集，尽量回收利用用，不能回收利用的送至合法处置场所进行处置，生活垃圾统一收集后运送至垃圾集中堆放点由当地环卫部门统一清运处置。</w:t>
      </w:r>
    </w:p>
    <w:p>
      <w:pPr>
        <w:pStyle w:val="7"/>
        <w:spacing w:line="560" w:lineRule="exact"/>
        <w:ind w:firstLine="64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六）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突发环境事件应急培训及演练，提高污染事故应变处置能力。</w:t>
      </w:r>
    </w:p>
    <w:p>
      <w:pPr>
        <w:pStyle w:val="7"/>
        <w:spacing w:line="560" w:lineRule="exact"/>
        <w:ind w:firstLine="640"/>
      </w:pPr>
      <w:r>
        <w:rPr>
          <w:rFonts w:hint="eastAsia" w:ascii="Times New Roman" w:hAnsi="Times New Roman" w:eastAsia="方正仿宋_GBK" w:cs="Times New Roman"/>
          <w:kern w:val="0"/>
          <w:sz w:val="32"/>
          <w:szCs w:val="32"/>
          <w:shd w:val="clear" w:color="auto" w:fill="FFFFFF"/>
        </w:rPr>
        <w:t>（七）加强对环境保护设施的运行维护管理，确保正常运行。</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（八）</w:t>
      </w:r>
      <w:r>
        <w:rPr>
          <w:rFonts w:ascii="Times New Roman" w:hAnsi="Times New Roman" w:eastAsia="方正仿宋_GBK" w:cs="Times New Roman"/>
          <w:kern w:val="0"/>
          <w:sz w:val="32"/>
          <w:szCs w:val="32"/>
          <w:shd w:val="clear" w:color="auto" w:fill="FFFFFF"/>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rPr>
        <w:t>，</w:t>
      </w:r>
      <w:r>
        <w:rPr>
          <w:rFonts w:ascii="Times New Roman" w:hAnsi="Times New Roman" w:eastAsia="方正仿宋_GBK" w:cs="Times New Roman"/>
          <w:kern w:val="0"/>
          <w:sz w:val="32"/>
          <w:szCs w:val="32"/>
          <w:shd w:val="clear" w:color="auto" w:fill="FFFFFF"/>
        </w:rPr>
        <w:t>定期发布环境信息，并主动接受社会监督。</w:t>
      </w:r>
    </w:p>
    <w:p>
      <w:pPr>
        <w:numPr>
          <w:ilvl w:val="0"/>
          <w:numId w:val="2"/>
        </w:numPr>
        <w:adjustRightInd w:val="0"/>
        <w:snapToGrid w:val="0"/>
        <w:spacing w:line="560" w:lineRule="exact"/>
        <w:ind w:firstLine="640" w:firstLineChars="200"/>
        <w:jc w:val="left"/>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在项目发生实际排污行为前，依法办理排污许可手续</w:t>
      </w:r>
      <w:r>
        <w:rPr>
          <w:rFonts w:hint="eastAsia" w:ascii="Times New Roman" w:hAnsi="Times New Roman" w:eastAsia="方正仿宋_GBK" w:cs="Times New Roman"/>
          <w:kern w:val="0"/>
          <w:sz w:val="32"/>
          <w:szCs w:val="32"/>
          <w:shd w:val="clear" w:color="auto" w:fill="FFFFFF"/>
        </w:rPr>
        <w:t>，</w:t>
      </w:r>
      <w:r>
        <w:rPr>
          <w:rFonts w:ascii="Times New Roman" w:hAnsi="Times New Roman" w:eastAsia="方正仿宋_GBK" w:cs="Times New Roman"/>
          <w:sz w:val="32"/>
          <w:szCs w:val="32"/>
        </w:rPr>
        <w:t>不得无证排污、非法排污。</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四、</w:t>
      </w:r>
      <w:r>
        <w:rPr>
          <w:rFonts w:ascii="Times New Roman" w:hAnsi="Times New Roman" w:eastAsia="方正仿宋_GBK" w:cs="Times New Roman"/>
          <w:kern w:val="0"/>
          <w:sz w:val="32"/>
          <w:szCs w:val="32"/>
          <w:shd w:val="clear" w:color="auto" w:fill="FFFFFF"/>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五</w:t>
      </w:r>
      <w:r>
        <w:rPr>
          <w:rFonts w:ascii="Times New Roman" w:hAnsi="Times New Roman" w:eastAsia="方正仿宋_GBK" w:cs="Times New Roman"/>
          <w:kern w:val="0"/>
          <w:sz w:val="32"/>
          <w:szCs w:val="32"/>
          <w:shd w:val="clear" w:color="auto" w:fill="FFFFFF"/>
        </w:rPr>
        <w:t>、办理和完善其他相关行业部门手续，不得违法、违规建设和生产。</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六</w:t>
      </w:r>
      <w:r>
        <w:rPr>
          <w:rFonts w:ascii="Times New Roman" w:hAnsi="Times New Roman" w:eastAsia="方正仿宋_GBK" w:cs="Times New Roman"/>
          <w:kern w:val="0"/>
          <w:sz w:val="32"/>
          <w:szCs w:val="32"/>
          <w:shd w:val="clear" w:color="auto" w:fill="FFFFFF"/>
        </w:rPr>
        <w:t>、</w:t>
      </w:r>
      <w:r>
        <w:rPr>
          <w:rFonts w:hint="eastAsia" w:ascii="Times New Roman" w:hAnsi="Times New Roman" w:eastAsia="方正仿宋_GBK" w:cs="Times New Roman"/>
          <w:kern w:val="0"/>
          <w:sz w:val="32"/>
          <w:szCs w:val="32"/>
          <w:shd w:val="clear" w:color="auto" w:fill="FFFFFF"/>
        </w:rPr>
        <w:t>《报告表》</w:t>
      </w:r>
      <w:r>
        <w:rPr>
          <w:rFonts w:ascii="Times New Roman" w:hAnsi="Times New Roman" w:eastAsia="方正仿宋_GBK" w:cs="Times New Roman"/>
          <w:kern w:val="0"/>
          <w:sz w:val="32"/>
          <w:szCs w:val="32"/>
          <w:shd w:val="clear" w:color="auto" w:fill="FFFFFF"/>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widowControl/>
        <w:shd w:val="clear" w:color="auto" w:fill="FFFFFF"/>
        <w:spacing w:line="560" w:lineRule="exact"/>
        <w:ind w:firstLine="640" w:firstLineChars="200"/>
        <w:rPr>
          <w:rFonts w:ascii="Times New Roman" w:hAnsi="Times New Roman" w:eastAsia="方正仿宋_GBK" w:cs="Times New Roman"/>
          <w:kern w:val="0"/>
          <w:sz w:val="32"/>
          <w:szCs w:val="32"/>
          <w:shd w:val="clear" w:color="auto" w:fill="FFFFFF"/>
        </w:rPr>
      </w:pPr>
      <w:r>
        <w:rPr>
          <w:rFonts w:hint="eastAsia" w:ascii="Times New Roman" w:hAnsi="Times New Roman" w:eastAsia="方正仿宋_GBK" w:cs="Times New Roman"/>
          <w:kern w:val="0"/>
          <w:sz w:val="32"/>
          <w:szCs w:val="32"/>
          <w:shd w:val="clear" w:color="auto" w:fill="FFFFFF"/>
        </w:rPr>
        <w:t>七</w:t>
      </w:r>
      <w:r>
        <w:rPr>
          <w:rFonts w:ascii="Times New Roman" w:hAnsi="Times New Roman" w:eastAsia="方正仿宋_GBK" w:cs="Times New Roman"/>
          <w:kern w:val="0"/>
          <w:sz w:val="32"/>
          <w:szCs w:val="32"/>
          <w:shd w:val="clear" w:color="auto" w:fill="FFFFFF"/>
        </w:rPr>
        <w:t>、</w:t>
      </w:r>
      <w:r>
        <w:rPr>
          <w:rFonts w:hint="eastAsia" w:ascii="Times New Roman" w:hAnsi="Times New Roman" w:eastAsia="方正仿宋_GBK" w:cs="Times New Roman"/>
          <w:kern w:val="0"/>
          <w:sz w:val="32"/>
          <w:szCs w:val="32"/>
          <w:shd w:val="clear" w:color="auto" w:fill="FFFFFF"/>
        </w:rPr>
        <w:t>我局负责</w:t>
      </w:r>
      <w:r>
        <w:rPr>
          <w:rFonts w:ascii="Times New Roman" w:hAnsi="Times New Roman" w:eastAsia="方正仿宋_GBK" w:cs="Times New Roman"/>
          <w:kern w:val="0"/>
          <w:sz w:val="32"/>
          <w:szCs w:val="32"/>
          <w:shd w:val="clear" w:color="auto" w:fill="FFFFFF"/>
        </w:rPr>
        <w:t>项目建设与运行期间的环境保护监督管理。</w:t>
      </w:r>
      <w:r>
        <w:rPr>
          <w:rFonts w:hint="eastAsia" w:ascii="Times New Roman" w:hAnsi="Times New Roman" w:eastAsia="方正仿宋_GBK" w:cs="Times New Roman"/>
          <w:kern w:val="0"/>
          <w:sz w:val="32"/>
          <w:szCs w:val="32"/>
          <w:shd w:val="clear" w:color="auto" w:fill="FFFFFF"/>
        </w:rPr>
        <w:t>你单位</w:t>
      </w:r>
      <w:r>
        <w:rPr>
          <w:rFonts w:ascii="Times New Roman" w:hAnsi="Times New Roman" w:eastAsia="方正仿宋_GBK" w:cs="Times New Roman"/>
          <w:kern w:val="0"/>
          <w:sz w:val="32"/>
          <w:szCs w:val="32"/>
          <w:shd w:val="clear" w:color="auto" w:fill="FFFFFF"/>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ascii="Times New Roman" w:hAnsi="Times New Roman" w:eastAsia="方正仿宋_GBK" w:cs="Times New Roman"/>
          <w:kern w:val="0"/>
          <w:sz w:val="32"/>
          <w:szCs w:val="32"/>
          <w:shd w:val="clear" w:color="auto" w:fill="FFFFFF"/>
        </w:rPr>
      </w:pPr>
      <w:r>
        <w:rPr>
          <w:rFonts w:ascii="Times New Roman" w:hAnsi="Times New Roman" w:eastAsia="方正仿宋_GBK" w:cs="Times New Roman"/>
          <w:kern w:val="0"/>
          <w:sz w:val="32"/>
          <w:szCs w:val="32"/>
          <w:shd w:val="clear" w:color="auto" w:fill="FFFFFF"/>
        </w:rPr>
        <w:t>西双版纳州生态环境局景洪分局</w:t>
      </w:r>
      <w:r>
        <w:rPr>
          <w:rFonts w:hint="eastAsia" w:ascii="Times New Roman" w:hAnsi="Times New Roman" w:eastAsia="方正仿宋_GBK" w:cs="Times New Roman"/>
          <w:kern w:val="0"/>
          <w:sz w:val="32"/>
          <w:szCs w:val="32"/>
          <w:shd w:val="clear" w:color="auto" w:fill="FFFFFF"/>
        </w:rPr>
        <w:t xml:space="preserve">                    2022年11月28日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4</w:t>
                </w:r>
                <w:r>
                  <w:rPr>
                    <w:rFonts w:ascii="Times New Roman" w:hAnsi="Times New Roman" w:cs="Times New Roman"/>
                    <w:sz w:val="28"/>
                    <w:szCs w:val="44"/>
                  </w:rPr>
                  <w:fldChar w:fldCharType="end"/>
                </w:r>
                <w:r>
                  <w:rPr>
                    <w:rFonts w:ascii="Times New Roman" w:hAnsi="Times New Roman" w:cs="Times New Roman"/>
                    <w:sz w:val="24"/>
                    <w:szCs w:val="40"/>
                  </w:rP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37110"/>
    <w:rsid w:val="0017178F"/>
    <w:rsid w:val="00174D59"/>
    <w:rsid w:val="00195253"/>
    <w:rsid w:val="001B1613"/>
    <w:rsid w:val="001E6613"/>
    <w:rsid w:val="001E77A5"/>
    <w:rsid w:val="00216AB1"/>
    <w:rsid w:val="00224A18"/>
    <w:rsid w:val="00281983"/>
    <w:rsid w:val="002B4182"/>
    <w:rsid w:val="002E7513"/>
    <w:rsid w:val="002F226E"/>
    <w:rsid w:val="002F71A2"/>
    <w:rsid w:val="0035573D"/>
    <w:rsid w:val="003779AD"/>
    <w:rsid w:val="003D4FE1"/>
    <w:rsid w:val="003E0693"/>
    <w:rsid w:val="003F3B66"/>
    <w:rsid w:val="00405B02"/>
    <w:rsid w:val="00416C8E"/>
    <w:rsid w:val="00424959"/>
    <w:rsid w:val="00444CDE"/>
    <w:rsid w:val="00452A9B"/>
    <w:rsid w:val="00464972"/>
    <w:rsid w:val="00474987"/>
    <w:rsid w:val="00481283"/>
    <w:rsid w:val="00486FD3"/>
    <w:rsid w:val="00487B3C"/>
    <w:rsid w:val="004B179F"/>
    <w:rsid w:val="004B48CF"/>
    <w:rsid w:val="004E0863"/>
    <w:rsid w:val="00560299"/>
    <w:rsid w:val="00563036"/>
    <w:rsid w:val="00567E78"/>
    <w:rsid w:val="005C33EC"/>
    <w:rsid w:val="005C6680"/>
    <w:rsid w:val="005C7DF7"/>
    <w:rsid w:val="005D0A1C"/>
    <w:rsid w:val="00603267"/>
    <w:rsid w:val="00651183"/>
    <w:rsid w:val="00654C72"/>
    <w:rsid w:val="006B2090"/>
    <w:rsid w:val="006B7C71"/>
    <w:rsid w:val="006E0730"/>
    <w:rsid w:val="00741750"/>
    <w:rsid w:val="007545CB"/>
    <w:rsid w:val="007A3719"/>
    <w:rsid w:val="007D5FE6"/>
    <w:rsid w:val="00802FFA"/>
    <w:rsid w:val="00815C15"/>
    <w:rsid w:val="00870DC5"/>
    <w:rsid w:val="008D1EC6"/>
    <w:rsid w:val="0091212B"/>
    <w:rsid w:val="009255CC"/>
    <w:rsid w:val="009259D8"/>
    <w:rsid w:val="009A3596"/>
    <w:rsid w:val="00A168D7"/>
    <w:rsid w:val="00A764E4"/>
    <w:rsid w:val="00A8754B"/>
    <w:rsid w:val="00BA467D"/>
    <w:rsid w:val="00BB0128"/>
    <w:rsid w:val="00BB0DDC"/>
    <w:rsid w:val="00BF120A"/>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90305"/>
    <w:rsid w:val="00EA09E0"/>
    <w:rsid w:val="00EA264A"/>
    <w:rsid w:val="00EA43A8"/>
    <w:rsid w:val="00EB0D69"/>
    <w:rsid w:val="00EC19B4"/>
    <w:rsid w:val="00EC57A6"/>
    <w:rsid w:val="00ED75C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C6C48"/>
    <w:rsid w:val="01A525BE"/>
    <w:rsid w:val="01AC5C92"/>
    <w:rsid w:val="01AC718B"/>
    <w:rsid w:val="01D628BE"/>
    <w:rsid w:val="01DD1E9F"/>
    <w:rsid w:val="021358C1"/>
    <w:rsid w:val="0227136C"/>
    <w:rsid w:val="022D5643"/>
    <w:rsid w:val="0247556A"/>
    <w:rsid w:val="02691984"/>
    <w:rsid w:val="026A3EB7"/>
    <w:rsid w:val="028C11CF"/>
    <w:rsid w:val="029367B3"/>
    <w:rsid w:val="02C04471"/>
    <w:rsid w:val="02D255E8"/>
    <w:rsid w:val="02D908B8"/>
    <w:rsid w:val="02F2387C"/>
    <w:rsid w:val="02F456F2"/>
    <w:rsid w:val="03667C72"/>
    <w:rsid w:val="03924ED2"/>
    <w:rsid w:val="03B07E5A"/>
    <w:rsid w:val="03C6543D"/>
    <w:rsid w:val="03E312C3"/>
    <w:rsid w:val="03E47120"/>
    <w:rsid w:val="03F1578E"/>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901BA1"/>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BB0D18"/>
    <w:rsid w:val="09C325A5"/>
    <w:rsid w:val="09FE69EA"/>
    <w:rsid w:val="0A173A74"/>
    <w:rsid w:val="0A273EF9"/>
    <w:rsid w:val="0A466698"/>
    <w:rsid w:val="0A4E3766"/>
    <w:rsid w:val="0A530F50"/>
    <w:rsid w:val="0A9450C5"/>
    <w:rsid w:val="0AB67BA3"/>
    <w:rsid w:val="0AE61DC4"/>
    <w:rsid w:val="0AED6F65"/>
    <w:rsid w:val="0AFD710E"/>
    <w:rsid w:val="0B097861"/>
    <w:rsid w:val="0B15327C"/>
    <w:rsid w:val="0B1935B5"/>
    <w:rsid w:val="0B21104E"/>
    <w:rsid w:val="0B6A660E"/>
    <w:rsid w:val="0B8C1969"/>
    <w:rsid w:val="0BCF12FB"/>
    <w:rsid w:val="0C30706F"/>
    <w:rsid w:val="0C5C7E64"/>
    <w:rsid w:val="0CA355C3"/>
    <w:rsid w:val="0CA77331"/>
    <w:rsid w:val="0CCF4ADA"/>
    <w:rsid w:val="0D466B4A"/>
    <w:rsid w:val="0D6A3CBD"/>
    <w:rsid w:val="0D824E33"/>
    <w:rsid w:val="0D88097B"/>
    <w:rsid w:val="0DAD0977"/>
    <w:rsid w:val="0DD57ECE"/>
    <w:rsid w:val="0DDE4FD5"/>
    <w:rsid w:val="0E9B6767"/>
    <w:rsid w:val="0EB14497"/>
    <w:rsid w:val="0EB65F51"/>
    <w:rsid w:val="0EBE6504"/>
    <w:rsid w:val="0EC341CA"/>
    <w:rsid w:val="0EC41134"/>
    <w:rsid w:val="0EDD34DE"/>
    <w:rsid w:val="0EE7435D"/>
    <w:rsid w:val="0F0C5B71"/>
    <w:rsid w:val="0F3550C8"/>
    <w:rsid w:val="0F6B0AEA"/>
    <w:rsid w:val="0FA1450C"/>
    <w:rsid w:val="0FB75ADD"/>
    <w:rsid w:val="0FEF1E69"/>
    <w:rsid w:val="10185FA1"/>
    <w:rsid w:val="10281BD6"/>
    <w:rsid w:val="1032785A"/>
    <w:rsid w:val="106B4B1A"/>
    <w:rsid w:val="106B68C8"/>
    <w:rsid w:val="106C2D6C"/>
    <w:rsid w:val="10914580"/>
    <w:rsid w:val="10945E1E"/>
    <w:rsid w:val="10AF0E82"/>
    <w:rsid w:val="10CF32FA"/>
    <w:rsid w:val="10D40911"/>
    <w:rsid w:val="10E30B54"/>
    <w:rsid w:val="10F22B45"/>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E3205"/>
    <w:rsid w:val="13D31080"/>
    <w:rsid w:val="14055E30"/>
    <w:rsid w:val="145C30F7"/>
    <w:rsid w:val="14780A6C"/>
    <w:rsid w:val="147931CD"/>
    <w:rsid w:val="147B5380"/>
    <w:rsid w:val="14942891"/>
    <w:rsid w:val="149B7923"/>
    <w:rsid w:val="149D5927"/>
    <w:rsid w:val="14D507B4"/>
    <w:rsid w:val="14E46C49"/>
    <w:rsid w:val="14FF3F1F"/>
    <w:rsid w:val="150D792A"/>
    <w:rsid w:val="15237771"/>
    <w:rsid w:val="152748F0"/>
    <w:rsid w:val="152D61A8"/>
    <w:rsid w:val="153B4ABB"/>
    <w:rsid w:val="15512530"/>
    <w:rsid w:val="15932B49"/>
    <w:rsid w:val="159B19FD"/>
    <w:rsid w:val="15B55B78"/>
    <w:rsid w:val="15D8055B"/>
    <w:rsid w:val="16022D77"/>
    <w:rsid w:val="1608487C"/>
    <w:rsid w:val="160E6673"/>
    <w:rsid w:val="162304BC"/>
    <w:rsid w:val="164756E1"/>
    <w:rsid w:val="167D7355"/>
    <w:rsid w:val="16893F4C"/>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8552337"/>
    <w:rsid w:val="186454CC"/>
    <w:rsid w:val="189F1804"/>
    <w:rsid w:val="18BE02D4"/>
    <w:rsid w:val="18DB670B"/>
    <w:rsid w:val="1902112B"/>
    <w:rsid w:val="190478B9"/>
    <w:rsid w:val="19051386"/>
    <w:rsid w:val="193208B2"/>
    <w:rsid w:val="198523FD"/>
    <w:rsid w:val="19A83028"/>
    <w:rsid w:val="19B40BF1"/>
    <w:rsid w:val="19B72B7E"/>
    <w:rsid w:val="19B95BD8"/>
    <w:rsid w:val="19CA0328"/>
    <w:rsid w:val="19F142E2"/>
    <w:rsid w:val="19FA3F5B"/>
    <w:rsid w:val="19FD4A34"/>
    <w:rsid w:val="1A807414"/>
    <w:rsid w:val="1A862C7C"/>
    <w:rsid w:val="1AD05CA5"/>
    <w:rsid w:val="1B3A3442"/>
    <w:rsid w:val="1BAD5FE6"/>
    <w:rsid w:val="1BD1199E"/>
    <w:rsid w:val="1BF81957"/>
    <w:rsid w:val="1C202C5C"/>
    <w:rsid w:val="1C9A2A0F"/>
    <w:rsid w:val="1C9B0535"/>
    <w:rsid w:val="1CE6420B"/>
    <w:rsid w:val="1CFB2F47"/>
    <w:rsid w:val="1D0E51AB"/>
    <w:rsid w:val="1D1E3640"/>
    <w:rsid w:val="1D464944"/>
    <w:rsid w:val="1D491D3F"/>
    <w:rsid w:val="1D6E79F7"/>
    <w:rsid w:val="1D8334A3"/>
    <w:rsid w:val="1DAB29F9"/>
    <w:rsid w:val="1DDE692B"/>
    <w:rsid w:val="1DF35934"/>
    <w:rsid w:val="1DFC3255"/>
    <w:rsid w:val="1E544130"/>
    <w:rsid w:val="1E5769A7"/>
    <w:rsid w:val="1E5F051E"/>
    <w:rsid w:val="1E6238CE"/>
    <w:rsid w:val="1E6B2E79"/>
    <w:rsid w:val="1E7554E1"/>
    <w:rsid w:val="1E844DF3"/>
    <w:rsid w:val="1ECB5101"/>
    <w:rsid w:val="1F451B73"/>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E71F9A"/>
    <w:rsid w:val="2107355F"/>
    <w:rsid w:val="21160797"/>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6338A3"/>
    <w:rsid w:val="227A1BF4"/>
    <w:rsid w:val="22883309"/>
    <w:rsid w:val="22894F3D"/>
    <w:rsid w:val="22F83BF8"/>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457704"/>
    <w:rsid w:val="24464FDE"/>
    <w:rsid w:val="24682C73"/>
    <w:rsid w:val="246D0A09"/>
    <w:rsid w:val="24A26904"/>
    <w:rsid w:val="24A501A2"/>
    <w:rsid w:val="24AE1E9C"/>
    <w:rsid w:val="24EE7D9B"/>
    <w:rsid w:val="250A26FB"/>
    <w:rsid w:val="252A0F50"/>
    <w:rsid w:val="25461985"/>
    <w:rsid w:val="2547125A"/>
    <w:rsid w:val="255B2F57"/>
    <w:rsid w:val="255F7A91"/>
    <w:rsid w:val="258B55EA"/>
    <w:rsid w:val="259D2A78"/>
    <w:rsid w:val="25E371D4"/>
    <w:rsid w:val="25F0464B"/>
    <w:rsid w:val="260A1071"/>
    <w:rsid w:val="26151358"/>
    <w:rsid w:val="26282E39"/>
    <w:rsid w:val="266876DA"/>
    <w:rsid w:val="267E514F"/>
    <w:rsid w:val="268078F1"/>
    <w:rsid w:val="26A5448A"/>
    <w:rsid w:val="26E0189E"/>
    <w:rsid w:val="26EC20B9"/>
    <w:rsid w:val="27090EBD"/>
    <w:rsid w:val="27097B3B"/>
    <w:rsid w:val="273677D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4A9F"/>
    <w:rsid w:val="28CB3F50"/>
    <w:rsid w:val="28EF5395"/>
    <w:rsid w:val="290C6A42"/>
    <w:rsid w:val="29347D47"/>
    <w:rsid w:val="29350C89"/>
    <w:rsid w:val="29356329"/>
    <w:rsid w:val="2976035F"/>
    <w:rsid w:val="29760BDE"/>
    <w:rsid w:val="29B175E9"/>
    <w:rsid w:val="29C90548"/>
    <w:rsid w:val="2A013F0E"/>
    <w:rsid w:val="2A0911D4"/>
    <w:rsid w:val="2A3873C3"/>
    <w:rsid w:val="2AB90504"/>
    <w:rsid w:val="2ABE7C08"/>
    <w:rsid w:val="2ADC0036"/>
    <w:rsid w:val="2AE15CAC"/>
    <w:rsid w:val="2B3C2EE3"/>
    <w:rsid w:val="2B823A21"/>
    <w:rsid w:val="2B863DD8"/>
    <w:rsid w:val="2B944ACD"/>
    <w:rsid w:val="2BF5596C"/>
    <w:rsid w:val="2BF81500"/>
    <w:rsid w:val="2C1C035C"/>
    <w:rsid w:val="2C2220D9"/>
    <w:rsid w:val="2C351E0C"/>
    <w:rsid w:val="2C3F2C8B"/>
    <w:rsid w:val="2C6864BE"/>
    <w:rsid w:val="2C8608B9"/>
    <w:rsid w:val="2C9F3729"/>
    <w:rsid w:val="2CA84CD4"/>
    <w:rsid w:val="2CD07D87"/>
    <w:rsid w:val="2D0143E4"/>
    <w:rsid w:val="2D236108"/>
    <w:rsid w:val="2D3227EF"/>
    <w:rsid w:val="2D360989"/>
    <w:rsid w:val="2D3B5B48"/>
    <w:rsid w:val="2D4F6EFD"/>
    <w:rsid w:val="2D62670F"/>
    <w:rsid w:val="2D7C62CF"/>
    <w:rsid w:val="2DD438A6"/>
    <w:rsid w:val="2DF31F7F"/>
    <w:rsid w:val="2E0777D8"/>
    <w:rsid w:val="2E0A72C8"/>
    <w:rsid w:val="2E163EBF"/>
    <w:rsid w:val="2E2465DC"/>
    <w:rsid w:val="2E2760CC"/>
    <w:rsid w:val="2E67471B"/>
    <w:rsid w:val="2EA63495"/>
    <w:rsid w:val="2ECE6548"/>
    <w:rsid w:val="2EEB5338"/>
    <w:rsid w:val="2F6F1AD9"/>
    <w:rsid w:val="2FCF2577"/>
    <w:rsid w:val="2FF95846"/>
    <w:rsid w:val="300A35B0"/>
    <w:rsid w:val="302218DD"/>
    <w:rsid w:val="302C5C1C"/>
    <w:rsid w:val="309A4933"/>
    <w:rsid w:val="30A734F4"/>
    <w:rsid w:val="30B05F05"/>
    <w:rsid w:val="30B11C7D"/>
    <w:rsid w:val="30B7139E"/>
    <w:rsid w:val="30D50061"/>
    <w:rsid w:val="30E24E48"/>
    <w:rsid w:val="3115220C"/>
    <w:rsid w:val="311566B0"/>
    <w:rsid w:val="311A4D84"/>
    <w:rsid w:val="315A40C3"/>
    <w:rsid w:val="31605B7D"/>
    <w:rsid w:val="31650EC3"/>
    <w:rsid w:val="318B24CE"/>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134E71"/>
    <w:rsid w:val="33294694"/>
    <w:rsid w:val="333C7F24"/>
    <w:rsid w:val="3344327C"/>
    <w:rsid w:val="335334BF"/>
    <w:rsid w:val="33704071"/>
    <w:rsid w:val="33B60F44"/>
    <w:rsid w:val="33BC0946"/>
    <w:rsid w:val="33F50EDE"/>
    <w:rsid w:val="343D197B"/>
    <w:rsid w:val="343F3AEC"/>
    <w:rsid w:val="344C23E9"/>
    <w:rsid w:val="344C4197"/>
    <w:rsid w:val="34764B77"/>
    <w:rsid w:val="347C20F1"/>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6055C36"/>
    <w:rsid w:val="360803F5"/>
    <w:rsid w:val="362F1FC2"/>
    <w:rsid w:val="363650FE"/>
    <w:rsid w:val="363967A6"/>
    <w:rsid w:val="365B1643"/>
    <w:rsid w:val="366D4898"/>
    <w:rsid w:val="36B905A5"/>
    <w:rsid w:val="36E31D8F"/>
    <w:rsid w:val="36EC1C61"/>
    <w:rsid w:val="36F13DD3"/>
    <w:rsid w:val="37024FE0"/>
    <w:rsid w:val="3702508F"/>
    <w:rsid w:val="37225683"/>
    <w:rsid w:val="372F4770"/>
    <w:rsid w:val="37473316"/>
    <w:rsid w:val="37600498"/>
    <w:rsid w:val="3784633D"/>
    <w:rsid w:val="379E73FF"/>
    <w:rsid w:val="37B25368"/>
    <w:rsid w:val="37B87D95"/>
    <w:rsid w:val="37C574D1"/>
    <w:rsid w:val="37C91105"/>
    <w:rsid w:val="3821593A"/>
    <w:rsid w:val="382A2A41"/>
    <w:rsid w:val="38367B4F"/>
    <w:rsid w:val="384635F3"/>
    <w:rsid w:val="38471845"/>
    <w:rsid w:val="38476A28"/>
    <w:rsid w:val="38960E58"/>
    <w:rsid w:val="389D76B7"/>
    <w:rsid w:val="38DE55D9"/>
    <w:rsid w:val="392E5283"/>
    <w:rsid w:val="39524A76"/>
    <w:rsid w:val="395625B8"/>
    <w:rsid w:val="398746A4"/>
    <w:rsid w:val="39C649EB"/>
    <w:rsid w:val="3A033549"/>
    <w:rsid w:val="3A3A5153"/>
    <w:rsid w:val="3A873FAA"/>
    <w:rsid w:val="3A95616C"/>
    <w:rsid w:val="3A976388"/>
    <w:rsid w:val="3A9E7716"/>
    <w:rsid w:val="3B2A277E"/>
    <w:rsid w:val="3B443E1A"/>
    <w:rsid w:val="3B503749"/>
    <w:rsid w:val="3B674DFD"/>
    <w:rsid w:val="3B895CD0"/>
    <w:rsid w:val="3BD165FB"/>
    <w:rsid w:val="3BF55114"/>
    <w:rsid w:val="3BFD046C"/>
    <w:rsid w:val="3C0D6901"/>
    <w:rsid w:val="3C145EE2"/>
    <w:rsid w:val="3C2D6D38"/>
    <w:rsid w:val="3C5E715D"/>
    <w:rsid w:val="3C8B3CCA"/>
    <w:rsid w:val="3CD613E9"/>
    <w:rsid w:val="3CDA36B0"/>
    <w:rsid w:val="3CE03A4E"/>
    <w:rsid w:val="3D5A680C"/>
    <w:rsid w:val="3D904EB1"/>
    <w:rsid w:val="3D9440D8"/>
    <w:rsid w:val="3DAF75E5"/>
    <w:rsid w:val="3DC57CD2"/>
    <w:rsid w:val="3DCE20C0"/>
    <w:rsid w:val="3DD27E02"/>
    <w:rsid w:val="3DDB0EAF"/>
    <w:rsid w:val="3E175815"/>
    <w:rsid w:val="3E2D5039"/>
    <w:rsid w:val="3E366DCB"/>
    <w:rsid w:val="3E605531"/>
    <w:rsid w:val="3E7F302D"/>
    <w:rsid w:val="3EAB0654"/>
    <w:rsid w:val="3EB10984"/>
    <w:rsid w:val="3EB12E7C"/>
    <w:rsid w:val="3EE15E23"/>
    <w:rsid w:val="3EFC4A0B"/>
    <w:rsid w:val="3F1E7077"/>
    <w:rsid w:val="3F472CA8"/>
    <w:rsid w:val="3F48012F"/>
    <w:rsid w:val="3F732F1F"/>
    <w:rsid w:val="3F780536"/>
    <w:rsid w:val="3FAE21A9"/>
    <w:rsid w:val="3FB97D28"/>
    <w:rsid w:val="3FFA115C"/>
    <w:rsid w:val="401502E0"/>
    <w:rsid w:val="40222E60"/>
    <w:rsid w:val="404E344B"/>
    <w:rsid w:val="406D5BC1"/>
    <w:rsid w:val="408D6263"/>
    <w:rsid w:val="40B56D43"/>
    <w:rsid w:val="40B93B48"/>
    <w:rsid w:val="40C94DC1"/>
    <w:rsid w:val="40E26B54"/>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BA514C"/>
    <w:rsid w:val="44CE29A6"/>
    <w:rsid w:val="44F87A23"/>
    <w:rsid w:val="4510429C"/>
    <w:rsid w:val="45283E96"/>
    <w:rsid w:val="458A0FC3"/>
    <w:rsid w:val="458F0387"/>
    <w:rsid w:val="45B520D1"/>
    <w:rsid w:val="45BA4ACE"/>
    <w:rsid w:val="45E61310"/>
    <w:rsid w:val="46022C90"/>
    <w:rsid w:val="460F69EE"/>
    <w:rsid w:val="4611150F"/>
    <w:rsid w:val="46615B1C"/>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556805"/>
    <w:rsid w:val="4A557492"/>
    <w:rsid w:val="4A62250E"/>
    <w:rsid w:val="4A654922"/>
    <w:rsid w:val="4A7B4593"/>
    <w:rsid w:val="4A823FC2"/>
    <w:rsid w:val="4A897A9B"/>
    <w:rsid w:val="4ABA40F8"/>
    <w:rsid w:val="4AC62BC0"/>
    <w:rsid w:val="4AF84C20"/>
    <w:rsid w:val="4B093C75"/>
    <w:rsid w:val="4B14306A"/>
    <w:rsid w:val="4B271062"/>
    <w:rsid w:val="4B3D6AD7"/>
    <w:rsid w:val="4B693428"/>
    <w:rsid w:val="4B775B45"/>
    <w:rsid w:val="4B866CE6"/>
    <w:rsid w:val="4BBC17AA"/>
    <w:rsid w:val="4BC154B1"/>
    <w:rsid w:val="4BE17463"/>
    <w:rsid w:val="4BE447B1"/>
    <w:rsid w:val="4BFE6267"/>
    <w:rsid w:val="4C0D700D"/>
    <w:rsid w:val="4C1E06B7"/>
    <w:rsid w:val="4C393B13"/>
    <w:rsid w:val="4C7327C2"/>
    <w:rsid w:val="4C793B3F"/>
    <w:rsid w:val="4C7E2F03"/>
    <w:rsid w:val="4C977A6F"/>
    <w:rsid w:val="4CBB4158"/>
    <w:rsid w:val="4CDB0356"/>
    <w:rsid w:val="4CFB09F8"/>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C150B"/>
    <w:rsid w:val="4E6600F3"/>
    <w:rsid w:val="4E710F72"/>
    <w:rsid w:val="4E796078"/>
    <w:rsid w:val="4E7B3B9E"/>
    <w:rsid w:val="4E857E53"/>
    <w:rsid w:val="4E964CD1"/>
    <w:rsid w:val="4EB90223"/>
    <w:rsid w:val="4EDB15C2"/>
    <w:rsid w:val="4EE66FAF"/>
    <w:rsid w:val="4EFE16D0"/>
    <w:rsid w:val="4F566D5B"/>
    <w:rsid w:val="4F5B0BF5"/>
    <w:rsid w:val="4F5F0A3F"/>
    <w:rsid w:val="4F7D7949"/>
    <w:rsid w:val="4FA21926"/>
    <w:rsid w:val="4FB76E58"/>
    <w:rsid w:val="4FC41575"/>
    <w:rsid w:val="4FD86DCF"/>
    <w:rsid w:val="4FE439C5"/>
    <w:rsid w:val="500B5557"/>
    <w:rsid w:val="5024015F"/>
    <w:rsid w:val="50277E8C"/>
    <w:rsid w:val="503C735D"/>
    <w:rsid w:val="503E1327"/>
    <w:rsid w:val="50506965"/>
    <w:rsid w:val="508178F9"/>
    <w:rsid w:val="5092336B"/>
    <w:rsid w:val="50A82E05"/>
    <w:rsid w:val="50AD3DB7"/>
    <w:rsid w:val="50BD14D3"/>
    <w:rsid w:val="50D70E34"/>
    <w:rsid w:val="50F244B2"/>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90961"/>
    <w:rsid w:val="53AA2830"/>
    <w:rsid w:val="53AF2F73"/>
    <w:rsid w:val="542A603B"/>
    <w:rsid w:val="54905ECA"/>
    <w:rsid w:val="54B308BD"/>
    <w:rsid w:val="5524789E"/>
    <w:rsid w:val="557414BE"/>
    <w:rsid w:val="5576698E"/>
    <w:rsid w:val="559417C2"/>
    <w:rsid w:val="5596391F"/>
    <w:rsid w:val="55A90B47"/>
    <w:rsid w:val="55C5604F"/>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8515EA"/>
    <w:rsid w:val="5798445E"/>
    <w:rsid w:val="582708F3"/>
    <w:rsid w:val="5827444F"/>
    <w:rsid w:val="58711B6E"/>
    <w:rsid w:val="58771814"/>
    <w:rsid w:val="588E44CE"/>
    <w:rsid w:val="58BE3005"/>
    <w:rsid w:val="58DD7195"/>
    <w:rsid w:val="58E60155"/>
    <w:rsid w:val="58E6255C"/>
    <w:rsid w:val="58F007A4"/>
    <w:rsid w:val="595219B3"/>
    <w:rsid w:val="5960230F"/>
    <w:rsid w:val="59605E6B"/>
    <w:rsid w:val="596B5A93"/>
    <w:rsid w:val="596F784A"/>
    <w:rsid w:val="59B5338A"/>
    <w:rsid w:val="59C56616"/>
    <w:rsid w:val="59D46859"/>
    <w:rsid w:val="59E44536"/>
    <w:rsid w:val="5A166E71"/>
    <w:rsid w:val="5A2C21F1"/>
    <w:rsid w:val="5A7D2A4C"/>
    <w:rsid w:val="5A96570B"/>
    <w:rsid w:val="5AB126F6"/>
    <w:rsid w:val="5ACC5A98"/>
    <w:rsid w:val="5B313D0E"/>
    <w:rsid w:val="5B631C42"/>
    <w:rsid w:val="5B8202A8"/>
    <w:rsid w:val="5BA1276A"/>
    <w:rsid w:val="5BB60229"/>
    <w:rsid w:val="5BC40C67"/>
    <w:rsid w:val="5BE74621"/>
    <w:rsid w:val="5C1B251D"/>
    <w:rsid w:val="5C2712EF"/>
    <w:rsid w:val="5C4B1054"/>
    <w:rsid w:val="5C610409"/>
    <w:rsid w:val="5C8E0F41"/>
    <w:rsid w:val="5C8E2CEF"/>
    <w:rsid w:val="5C9D4905"/>
    <w:rsid w:val="5CEF72E5"/>
    <w:rsid w:val="5D086F45"/>
    <w:rsid w:val="5D0D179C"/>
    <w:rsid w:val="5D44346A"/>
    <w:rsid w:val="5D4B6E32"/>
    <w:rsid w:val="5D5932FD"/>
    <w:rsid w:val="5D5977A1"/>
    <w:rsid w:val="5D6D4FFA"/>
    <w:rsid w:val="5D812E9A"/>
    <w:rsid w:val="5DB36F53"/>
    <w:rsid w:val="5DC310BE"/>
    <w:rsid w:val="5DDB01B6"/>
    <w:rsid w:val="5E3D50FE"/>
    <w:rsid w:val="5E607410"/>
    <w:rsid w:val="5E7303EE"/>
    <w:rsid w:val="5E761C8C"/>
    <w:rsid w:val="5E9D190F"/>
    <w:rsid w:val="5EC550BA"/>
    <w:rsid w:val="5EE66E12"/>
    <w:rsid w:val="5F061262"/>
    <w:rsid w:val="5F117C07"/>
    <w:rsid w:val="5F303EE0"/>
    <w:rsid w:val="5F3F6522"/>
    <w:rsid w:val="5F421C01"/>
    <w:rsid w:val="5F4B4EC7"/>
    <w:rsid w:val="5F5A7800"/>
    <w:rsid w:val="5F7046B5"/>
    <w:rsid w:val="5F8D54E0"/>
    <w:rsid w:val="5FC240A3"/>
    <w:rsid w:val="5FE61094"/>
    <w:rsid w:val="5FEB0FA6"/>
    <w:rsid w:val="601276EE"/>
    <w:rsid w:val="602734D2"/>
    <w:rsid w:val="60522285"/>
    <w:rsid w:val="6061430C"/>
    <w:rsid w:val="6065020A"/>
    <w:rsid w:val="606F4BE5"/>
    <w:rsid w:val="607448F1"/>
    <w:rsid w:val="608368E3"/>
    <w:rsid w:val="609805E0"/>
    <w:rsid w:val="609D518D"/>
    <w:rsid w:val="60D35B83"/>
    <w:rsid w:val="612B4FB0"/>
    <w:rsid w:val="61463107"/>
    <w:rsid w:val="614C5AEB"/>
    <w:rsid w:val="617E77D6"/>
    <w:rsid w:val="618E3791"/>
    <w:rsid w:val="619F0050"/>
    <w:rsid w:val="61A73BD1"/>
    <w:rsid w:val="61AD60E3"/>
    <w:rsid w:val="61E66867"/>
    <w:rsid w:val="61F45CEA"/>
    <w:rsid w:val="61F50A07"/>
    <w:rsid w:val="620852F1"/>
    <w:rsid w:val="620F042E"/>
    <w:rsid w:val="621F09D4"/>
    <w:rsid w:val="623E51B7"/>
    <w:rsid w:val="62540537"/>
    <w:rsid w:val="625C5EA4"/>
    <w:rsid w:val="62620EA5"/>
    <w:rsid w:val="62943029"/>
    <w:rsid w:val="62946B85"/>
    <w:rsid w:val="62963633"/>
    <w:rsid w:val="62A42CAA"/>
    <w:rsid w:val="62FC37CC"/>
    <w:rsid w:val="633914DA"/>
    <w:rsid w:val="634B2654"/>
    <w:rsid w:val="63785F7E"/>
    <w:rsid w:val="63872B5B"/>
    <w:rsid w:val="63AE3F40"/>
    <w:rsid w:val="63D77671"/>
    <w:rsid w:val="63DB4D9C"/>
    <w:rsid w:val="642D0685"/>
    <w:rsid w:val="643E4FFA"/>
    <w:rsid w:val="64790728"/>
    <w:rsid w:val="64B4350F"/>
    <w:rsid w:val="64DF4A2F"/>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C441F4"/>
    <w:rsid w:val="69DA1173"/>
    <w:rsid w:val="6A156635"/>
    <w:rsid w:val="6A230AF1"/>
    <w:rsid w:val="6A242EE4"/>
    <w:rsid w:val="6A49294B"/>
    <w:rsid w:val="6A5039F5"/>
    <w:rsid w:val="6A674B7F"/>
    <w:rsid w:val="6A723C50"/>
    <w:rsid w:val="6A8E65B0"/>
    <w:rsid w:val="6ADB7A47"/>
    <w:rsid w:val="6ADE32E2"/>
    <w:rsid w:val="6B283E28"/>
    <w:rsid w:val="6B2F31F9"/>
    <w:rsid w:val="6B3759B7"/>
    <w:rsid w:val="6B4415F1"/>
    <w:rsid w:val="6B454EC0"/>
    <w:rsid w:val="6B46295F"/>
    <w:rsid w:val="6B741C4A"/>
    <w:rsid w:val="6B9D4CFC"/>
    <w:rsid w:val="6BCA3618"/>
    <w:rsid w:val="6BDF29EA"/>
    <w:rsid w:val="6C44161C"/>
    <w:rsid w:val="6C4433CA"/>
    <w:rsid w:val="6C473A41"/>
    <w:rsid w:val="6C8639E2"/>
    <w:rsid w:val="6CB638C0"/>
    <w:rsid w:val="6CD21149"/>
    <w:rsid w:val="6CF7668E"/>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2B1C5C"/>
    <w:rsid w:val="70346BEC"/>
    <w:rsid w:val="704E0314"/>
    <w:rsid w:val="70AB1C6A"/>
    <w:rsid w:val="70D56CE6"/>
    <w:rsid w:val="70EC5DDE"/>
    <w:rsid w:val="70F04414"/>
    <w:rsid w:val="711D41EA"/>
    <w:rsid w:val="712A2806"/>
    <w:rsid w:val="71844269"/>
    <w:rsid w:val="718B55F7"/>
    <w:rsid w:val="71956476"/>
    <w:rsid w:val="71E73175"/>
    <w:rsid w:val="720248C3"/>
    <w:rsid w:val="72275320"/>
    <w:rsid w:val="725105EF"/>
    <w:rsid w:val="727D062E"/>
    <w:rsid w:val="729055BB"/>
    <w:rsid w:val="72B3086B"/>
    <w:rsid w:val="72D21F82"/>
    <w:rsid w:val="72D66D46"/>
    <w:rsid w:val="732D2E0A"/>
    <w:rsid w:val="73322F14"/>
    <w:rsid w:val="734819F2"/>
    <w:rsid w:val="736B748E"/>
    <w:rsid w:val="737547B1"/>
    <w:rsid w:val="739F61B2"/>
    <w:rsid w:val="73CF5C6F"/>
    <w:rsid w:val="73EB05CF"/>
    <w:rsid w:val="7412200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7B50D0"/>
    <w:rsid w:val="757E5B9F"/>
    <w:rsid w:val="758F047C"/>
    <w:rsid w:val="75AE7B06"/>
    <w:rsid w:val="75AE7E6D"/>
    <w:rsid w:val="75D73501"/>
    <w:rsid w:val="75E63DA1"/>
    <w:rsid w:val="75E672A0"/>
    <w:rsid w:val="75F43439"/>
    <w:rsid w:val="760065B4"/>
    <w:rsid w:val="761E5F4F"/>
    <w:rsid w:val="76236746"/>
    <w:rsid w:val="763277FC"/>
    <w:rsid w:val="764005ED"/>
    <w:rsid w:val="764741E2"/>
    <w:rsid w:val="764C7A4B"/>
    <w:rsid w:val="7653122A"/>
    <w:rsid w:val="765A0C3D"/>
    <w:rsid w:val="766905FD"/>
    <w:rsid w:val="76946CFC"/>
    <w:rsid w:val="76AA4771"/>
    <w:rsid w:val="76AE24B4"/>
    <w:rsid w:val="76FE0619"/>
    <w:rsid w:val="77000835"/>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83537F"/>
    <w:rsid w:val="788B5BFE"/>
    <w:rsid w:val="788C05D2"/>
    <w:rsid w:val="78CA0C8F"/>
    <w:rsid w:val="78CF6711"/>
    <w:rsid w:val="78EB667E"/>
    <w:rsid w:val="792C3B64"/>
    <w:rsid w:val="793A002E"/>
    <w:rsid w:val="79515378"/>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B7745D"/>
    <w:rsid w:val="7AC34054"/>
    <w:rsid w:val="7ACF51CD"/>
    <w:rsid w:val="7ADA1202"/>
    <w:rsid w:val="7AF1471D"/>
    <w:rsid w:val="7AFB37ED"/>
    <w:rsid w:val="7B0C59FB"/>
    <w:rsid w:val="7B1F6FC2"/>
    <w:rsid w:val="7B38234C"/>
    <w:rsid w:val="7B441332"/>
    <w:rsid w:val="7B5878FE"/>
    <w:rsid w:val="7B6018A2"/>
    <w:rsid w:val="7B811E41"/>
    <w:rsid w:val="7B902188"/>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FD79EA"/>
    <w:rsid w:val="7D0D7808"/>
    <w:rsid w:val="7D0F3580"/>
    <w:rsid w:val="7D555720"/>
    <w:rsid w:val="7D5E1682"/>
    <w:rsid w:val="7D605B8A"/>
    <w:rsid w:val="7D632D9B"/>
    <w:rsid w:val="7D80447E"/>
    <w:rsid w:val="7DCE343B"/>
    <w:rsid w:val="7DEC7C75"/>
    <w:rsid w:val="7DED1B13"/>
    <w:rsid w:val="7DFD5ACF"/>
    <w:rsid w:val="7E0F5977"/>
    <w:rsid w:val="7E3B6BB5"/>
    <w:rsid w:val="7E4B683A"/>
    <w:rsid w:val="7E553737"/>
    <w:rsid w:val="7E5D031B"/>
    <w:rsid w:val="7E984B80"/>
    <w:rsid w:val="7E9B156F"/>
    <w:rsid w:val="7F1E7AAB"/>
    <w:rsid w:val="7F213026"/>
    <w:rsid w:val="7F6851CA"/>
    <w:rsid w:val="7F774BB1"/>
    <w:rsid w:val="7F7E6D3E"/>
    <w:rsid w:val="7FA912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2438</Words>
  <Characters>2551</Characters>
  <Lines>18</Lines>
  <Paragraphs>5</Paragraphs>
  <TotalTime>125</TotalTime>
  <ScaleCrop>false</ScaleCrop>
  <LinksUpToDate>false</LinksUpToDate>
  <CharactersWithSpaces>2574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2022-11-29T01:08:26Z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C3C963862F7341CD84C05D2AD7B849E0</vt:lpwstr>
  </property>
</Properties>
</file>