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0" w:firstLineChars="200"/>
        <w:jc w:val="left"/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0"/>
          <w:szCs w:val="30"/>
          <w:lang w:val="en-US" w:eastAsia="zh-CN"/>
        </w:rPr>
        <w:t>附件5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云南省财政电子票据（纸质）式样</w:t>
      </w:r>
    </w:p>
    <w:p>
      <w:pPr>
        <w:rPr>
          <w:rFonts w:hint="eastAsia" w:eastAsiaTheme="minorEastAsia"/>
          <w:spacing w:val="6"/>
          <w:sz w:val="24"/>
          <w:szCs w:val="24"/>
          <w:lang w:val="en-US" w:eastAsia="zh-CN"/>
        </w:rPr>
      </w:pPr>
      <w:r>
        <w:rPr>
          <w:rFonts w:hint="eastAsia"/>
        </w:rPr>
        <w:drawing>
          <wp:inline distT="0" distB="0" distL="0" distR="0">
            <wp:extent cx="5198745" cy="3186430"/>
            <wp:effectExtent l="0" t="0" r="1905" b="13970"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8745" cy="3186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24" w:firstLineChars="200"/>
        <w:textAlignment w:val="auto"/>
        <w:rPr>
          <w:rFonts w:hint="eastAsia" w:ascii="仿宋_GB2312" w:hAnsi="仿宋_GB2312" w:eastAsia="仿宋_GB2312" w:cs="仿宋_GB2312"/>
          <w:spacing w:val="6"/>
          <w:sz w:val="30"/>
          <w:szCs w:val="30"/>
          <w:lang w:val="en-US" w:eastAsia="zh-CN"/>
        </w:rPr>
      </w:pPr>
      <w:r>
        <w:rPr>
          <w:rFonts w:hint="eastAsia" w:ascii="方正黑体_GBK" w:hAnsi="方正黑体_GBK" w:eastAsia="方正黑体_GBK" w:cs="方正黑体_GBK"/>
          <w:spacing w:val="6"/>
          <w:sz w:val="30"/>
          <w:szCs w:val="30"/>
          <w:lang w:val="en-US" w:eastAsia="zh-CN"/>
        </w:rPr>
        <w:t>一、票面要素</w:t>
      </w:r>
      <w:r>
        <w:rPr>
          <w:rFonts w:hint="eastAsia" w:ascii="仿宋_GB2312" w:hAnsi="仿宋_GB2312" w:eastAsia="仿宋_GB2312" w:cs="仿宋_GB2312"/>
          <w:spacing w:val="6"/>
          <w:sz w:val="30"/>
          <w:szCs w:val="30"/>
          <w:highlight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pacing w:val="6"/>
          <w:sz w:val="30"/>
          <w:szCs w:val="30"/>
          <w:lang w:val="en-US" w:eastAsia="zh-CN"/>
        </w:rPr>
        <w:t>包括财政票据名称、财政票据监制章、票据号码、电子票据代码、电子票据号码、交款人统一社会信用代码、校验码、交款人、开票日期、二维码、项目编码、项目名称、单位、数量、标准、金额（元）、备注、金额合计（大写、小写）、其他信息、收款单位（章）、复核人、收款人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24" w:firstLineChars="200"/>
        <w:textAlignment w:val="auto"/>
        <w:rPr>
          <w:rFonts w:hint="eastAsia" w:ascii="仿宋_GB2312" w:hAnsi="仿宋_GB2312" w:eastAsia="仿宋_GB2312" w:cs="仿宋_GB2312"/>
          <w:spacing w:val="6"/>
          <w:sz w:val="30"/>
          <w:szCs w:val="30"/>
          <w:lang w:val="en-US" w:eastAsia="zh-CN"/>
        </w:rPr>
      </w:pPr>
      <w:r>
        <w:rPr>
          <w:rFonts w:hint="eastAsia" w:ascii="方正黑体_GBK" w:hAnsi="方正黑体_GBK" w:eastAsia="方正黑体_GBK" w:cs="方正黑体_GBK"/>
          <w:spacing w:val="6"/>
          <w:sz w:val="30"/>
          <w:szCs w:val="30"/>
          <w:lang w:val="en-US" w:eastAsia="zh-CN"/>
        </w:rPr>
        <w:t>二、字体字号</w:t>
      </w:r>
      <w:r>
        <w:rPr>
          <w:rFonts w:hint="eastAsia" w:ascii="仿宋_GB2312" w:hAnsi="仿宋_GB2312" w:eastAsia="仿宋_GB2312" w:cs="仿宋_GB2312"/>
          <w:spacing w:val="6"/>
          <w:sz w:val="30"/>
          <w:szCs w:val="30"/>
          <w:highlight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pacing w:val="6"/>
          <w:sz w:val="30"/>
          <w:szCs w:val="30"/>
          <w:lang w:val="en-US" w:eastAsia="zh-CN"/>
        </w:rPr>
        <w:t>标题为汉仪中楷，15磅，居中；正文字体为汉仪楷体，7.5磅。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24" w:firstLineChars="200"/>
        <w:textAlignment w:val="auto"/>
        <w:rPr>
          <w:rFonts w:hint="eastAsia" w:ascii="仿宋_GB2312" w:hAnsi="仿宋_GB2312" w:eastAsia="仿宋_GB2312" w:cs="仿宋_GB2312"/>
          <w:spacing w:val="6"/>
          <w:sz w:val="30"/>
          <w:szCs w:val="30"/>
          <w:lang w:val="en-US" w:eastAsia="zh-CN"/>
        </w:rPr>
      </w:pPr>
      <w:r>
        <w:rPr>
          <w:rFonts w:hint="eastAsia" w:ascii="方正黑体_GBK" w:hAnsi="方正黑体_GBK" w:eastAsia="方正黑体_GBK" w:cs="方正黑体_GBK"/>
          <w:spacing w:val="6"/>
          <w:sz w:val="30"/>
          <w:szCs w:val="30"/>
          <w:lang w:val="en-US" w:eastAsia="zh-CN"/>
        </w:rPr>
        <w:t>三、规格大小</w:t>
      </w:r>
      <w:r>
        <w:rPr>
          <w:rFonts w:hint="eastAsia" w:ascii="仿宋_GB2312" w:hAnsi="仿宋_GB2312" w:eastAsia="仿宋_GB2312" w:cs="仿宋_GB2312"/>
          <w:spacing w:val="6"/>
          <w:sz w:val="30"/>
          <w:szCs w:val="30"/>
          <w:highlight w:val="none"/>
          <w:lang w:val="en-US" w:eastAsia="zh-CN"/>
        </w:rPr>
        <w:t>。成品尺寸</w:t>
      </w:r>
      <w:r>
        <w:rPr>
          <w:rFonts w:hint="eastAsia" w:ascii="仿宋_GB2312" w:hAnsi="仿宋_GB2312" w:eastAsia="仿宋_GB2312" w:cs="仿宋_GB2312"/>
          <w:spacing w:val="6"/>
          <w:sz w:val="30"/>
          <w:szCs w:val="30"/>
          <w:lang w:val="en-US" w:eastAsia="zh-CN"/>
        </w:rPr>
        <w:t>210mmX127mm。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10" w:lineRule="exact"/>
        <w:ind w:firstLine="624" w:firstLineChars="200"/>
        <w:textAlignment w:val="auto"/>
        <w:rPr>
          <w:rFonts w:hint="default" w:ascii="仿宋_GB2312" w:hAnsi="仿宋_GB2312" w:eastAsia="仿宋_GB2312" w:cs="仿宋_GB2312"/>
          <w:spacing w:val="6"/>
          <w:sz w:val="30"/>
          <w:szCs w:val="30"/>
          <w:lang w:val="en-US" w:eastAsia="zh-CN"/>
        </w:rPr>
      </w:pPr>
      <w:r>
        <w:rPr>
          <w:rFonts w:hint="eastAsia" w:ascii="方正黑体_GBK" w:hAnsi="方正黑体_GBK" w:eastAsia="方正黑体_GBK" w:cs="方正黑体_GBK"/>
          <w:spacing w:val="6"/>
          <w:sz w:val="30"/>
          <w:szCs w:val="30"/>
          <w:lang w:val="en-US" w:eastAsia="zh-CN"/>
        </w:rPr>
        <w:t>四、票据联次、纸张、套章等</w:t>
      </w:r>
      <w:r>
        <w:rPr>
          <w:rFonts w:hint="eastAsia" w:ascii="仿宋_GB2312" w:hAnsi="仿宋_GB2312" w:eastAsia="仿宋_GB2312" w:cs="仿宋_GB2312"/>
          <w:spacing w:val="6"/>
          <w:sz w:val="30"/>
          <w:szCs w:val="30"/>
          <w:highlight w:val="none"/>
          <w:lang w:val="en-US" w:eastAsia="zh-CN"/>
        </w:rPr>
        <w:t>。联次：单联</w:t>
      </w:r>
      <w:r>
        <w:rPr>
          <w:rFonts w:hint="eastAsia" w:ascii="仿宋_GB2312" w:hAnsi="仿宋_GB2312" w:eastAsia="仿宋_GB2312" w:cs="仿宋_GB2312"/>
          <w:spacing w:val="6"/>
          <w:sz w:val="30"/>
          <w:szCs w:val="30"/>
          <w:lang w:val="en-US" w:eastAsia="zh-CN"/>
        </w:rPr>
        <w:t>。纸张：彩纤原纸，克重70克/m。号码：右侧10位。套章：在标题正中位置套印财政票据监制章（红色荧光）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2F01513"/>
    <w:rsid w:val="0ECA8AAA"/>
    <w:rsid w:val="202D1F21"/>
    <w:rsid w:val="284F1FE3"/>
    <w:rsid w:val="3BDB92BB"/>
    <w:rsid w:val="42F01513"/>
    <w:rsid w:val="510D6D87"/>
    <w:rsid w:val="57F2A959"/>
    <w:rsid w:val="61EF59B4"/>
    <w:rsid w:val="685C226C"/>
    <w:rsid w:val="6DD13EEA"/>
    <w:rsid w:val="6EFFA9F9"/>
    <w:rsid w:val="6FBD3364"/>
    <w:rsid w:val="6FFA1E9A"/>
    <w:rsid w:val="73DC3264"/>
    <w:rsid w:val="74FB3DE5"/>
    <w:rsid w:val="770D6D10"/>
    <w:rsid w:val="78961D64"/>
    <w:rsid w:val="797C5977"/>
    <w:rsid w:val="7BEE6E29"/>
    <w:rsid w:val="7BFBE199"/>
    <w:rsid w:val="7EFBA161"/>
    <w:rsid w:val="7F55642E"/>
    <w:rsid w:val="AF7F96E8"/>
    <w:rsid w:val="B6BF46E5"/>
    <w:rsid w:val="CB6FCAA6"/>
    <w:rsid w:val="FC6F300A"/>
    <w:rsid w:val="FDEF9385"/>
    <w:rsid w:val="FE9DA1E5"/>
    <w:rsid w:val="FF71E302"/>
    <w:rsid w:val="FF97AF76"/>
    <w:rsid w:val="FFFE0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2021-09-30T04:33:00Z</dcterms:created>
  <dc:creator>Administrator</dc:creator>
  <cp:lastModifiedBy>饶明娅</cp:lastModifiedBy>
  <cp:lastPrinted>2021-10-01T22:24:00Z</cp:lastPrinted>
  <dcterms:modified xsi:type="dcterms:W3CDTF">2023-06-05T14:59:13Z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924B5DA56DBA4C548B0CB639B305983F</vt:lpwstr>
  </property>
  <property fmtid="{D5CDD505-2E9C-101B-9397-08002B2CF9AE}" pid="3" name="KSOProductBuildVer">
    <vt:lpwstr>2052-11.8.2.10195</vt:lpwstr>
  </property>
</Properties>
</file>