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301DE8">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r>
        <w:rPr>
          <w:rFonts w:hint="eastAsia" w:ascii="方正小标宋_GBK" w:hAnsi="方正小标宋_GBK" w:eastAsia="方正小标宋_GBK" w:cs="方正小标宋_GBK"/>
          <w:sz w:val="44"/>
          <w:szCs w:val="44"/>
          <w:shd w:val="clear" w:color="auto" w:fill="FFFFFF"/>
        </w:rPr>
        <w:t>景洪市</w:t>
      </w:r>
    </w:p>
    <w:p w14:paraId="797C0880">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rPr>
        <w:t>景讷精亿果筐塑料厂建设项目</w:t>
      </w:r>
      <w:r>
        <w:rPr>
          <w:rFonts w:hint="eastAsia" w:ascii="方正小标宋_GBK" w:hAnsi="方正小标宋_GBK" w:eastAsia="方正小标宋_GBK" w:cs="方正小标宋_GBK"/>
          <w:sz w:val="44"/>
          <w:szCs w:val="44"/>
          <w:shd w:val="clear" w:color="auto" w:fill="FFFFFF"/>
          <w:lang w:val="en-US" w:eastAsia="zh-CN"/>
        </w:rPr>
        <w:t>环境影响</w:t>
      </w:r>
    </w:p>
    <w:p w14:paraId="2C7D637E">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报告表的批复</w:t>
      </w:r>
    </w:p>
    <w:p w14:paraId="4F332614">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4</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31</w:t>
      </w:r>
      <w:r>
        <w:rPr>
          <w:rFonts w:hint="eastAsia" w:ascii="Times New Roman" w:hAnsi="Times New Roman" w:eastAsia="方正仿宋_GBK" w:cs="Times New Roman"/>
          <w:color w:val="auto"/>
          <w:kern w:val="0"/>
          <w:sz w:val="32"/>
          <w:szCs w:val="32"/>
          <w:shd w:val="clear" w:color="auto" w:fill="FFFFFF"/>
          <w:lang w:bidi="ar"/>
        </w:rPr>
        <w:t>号</w:t>
      </w:r>
    </w:p>
    <w:p w14:paraId="1621652E">
      <w:pPr>
        <w:spacing w:line="600" w:lineRule="exact"/>
        <w:jc w:val="center"/>
        <w:rPr>
          <w:rFonts w:ascii="方正小标宋_GBK" w:hAnsi="方正小标宋_GBK" w:eastAsia="方正小标宋_GBK" w:cs="方正小标宋_GBK"/>
          <w:sz w:val="44"/>
          <w:szCs w:val="44"/>
          <w:shd w:val="clear" w:color="auto" w:fill="FFFFFF"/>
        </w:rPr>
      </w:pPr>
    </w:p>
    <w:p w14:paraId="17CD2E2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0" w:firstLineChars="0"/>
        <w:jc w:val="both"/>
        <w:textAlignment w:val="auto"/>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景洪市景讷精亿果筐塑料厂：</w:t>
      </w:r>
    </w:p>
    <w:p w14:paraId="388DF97A">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丽江骏天环保科技有限公司</w:t>
      </w:r>
      <w:r>
        <w:rPr>
          <w:rFonts w:ascii="Times New Roman" w:hAnsi="Times New Roman" w:eastAsia="方正仿宋_GBK" w:cs="Times New Roman"/>
          <w:color w:val="auto"/>
          <w:kern w:val="0"/>
          <w:sz w:val="32"/>
          <w:szCs w:val="32"/>
          <w:shd w:val="clear" w:color="auto" w:fill="FFFFFF"/>
          <w:lang w:bidi="ar"/>
        </w:rPr>
        <w:t>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景洪市景讷精亿果筐塑料厂建设项目</w:t>
      </w:r>
      <w:r>
        <w:rPr>
          <w:rFonts w:hint="eastAsia" w:ascii="Times New Roman" w:hAnsi="Times New Roman" w:eastAsia="方正仿宋_GBK" w:cs="Times New Roman"/>
          <w:color w:val="auto"/>
          <w:kern w:val="0"/>
          <w:sz w:val="32"/>
          <w:szCs w:val="32"/>
          <w:shd w:val="clear" w:color="auto" w:fill="FFFFFF"/>
          <w:lang w:bidi="ar"/>
        </w:rPr>
        <w:t>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6CD26228">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jc w:val="both"/>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2304</w:t>
      </w:r>
      <w:r>
        <w:rPr>
          <w:rFonts w:hint="eastAsia" w:ascii="Times New Roman" w:hAnsi="Times New Roman" w:eastAsia="方正仿宋_GBK" w:cs="Times New Roman"/>
          <w:color w:val="auto"/>
          <w:kern w:val="0"/>
          <w:sz w:val="32"/>
          <w:szCs w:val="32"/>
          <w:shd w:val="clear" w:color="auto" w:fill="FFFFFF"/>
          <w:lang w:bidi="ar"/>
        </w:rPr>
        <w:t>-532801-</w:t>
      </w:r>
      <w:r>
        <w:rPr>
          <w:rFonts w:hint="eastAsia" w:ascii="Times New Roman" w:hAnsi="Times New Roman" w:eastAsia="方正仿宋_GBK" w:cs="Times New Roman"/>
          <w:color w:val="auto"/>
          <w:kern w:val="0"/>
          <w:sz w:val="32"/>
          <w:szCs w:val="32"/>
          <w:shd w:val="clear" w:color="auto" w:fill="FFFFFF"/>
          <w:lang w:val="en-US" w:eastAsia="zh-CN" w:bidi="ar"/>
        </w:rPr>
        <w:t>04</w:t>
      </w:r>
      <w:r>
        <w:rPr>
          <w:rFonts w:hint="eastAsia" w:ascii="Times New Roman" w:hAnsi="Times New Roman" w:eastAsia="方正仿宋_GBK" w:cs="Times New Roman"/>
          <w:color w:val="auto"/>
          <w:kern w:val="0"/>
          <w:sz w:val="32"/>
          <w:szCs w:val="32"/>
          <w:shd w:val="clear" w:color="auto" w:fill="FFFFFF"/>
          <w:lang w:bidi="ar"/>
        </w:rPr>
        <w:t>-0</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759048</w:t>
      </w:r>
      <w:r>
        <w:rPr>
          <w:rFonts w:ascii="Times New Roman" w:hAnsi="Times New Roman" w:eastAsia="方正仿宋_GBK" w:cs="Times New Roman"/>
          <w:color w:val="auto"/>
          <w:kern w:val="0"/>
          <w:sz w:val="32"/>
          <w:szCs w:val="32"/>
          <w:shd w:val="clear" w:color="auto" w:fill="FFFFFF"/>
          <w:lang w:bidi="ar"/>
        </w:rPr>
        <w:t>）位于</w:t>
      </w:r>
      <w:r>
        <w:rPr>
          <w:rFonts w:hint="eastAsia" w:ascii="Times New Roman" w:hAnsi="Times New Roman" w:eastAsia="方正仿宋_GBK" w:cs="Times New Roman"/>
          <w:color w:val="auto"/>
          <w:kern w:val="0"/>
          <w:sz w:val="32"/>
          <w:szCs w:val="32"/>
          <w:shd w:val="clear" w:color="auto" w:fill="FFFFFF"/>
          <w:lang w:bidi="ar"/>
        </w:rPr>
        <w:t>云南省西双版纳州景洪市景讷乡曼介村旁</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1751.15</w:t>
      </w:r>
      <w:r>
        <w:rPr>
          <w:rFonts w:hint="default" w:ascii="Times New Roman" w:hAnsi="Times New Roman" w:eastAsia="方正仿宋_GBK" w:cs="Times New Roman"/>
          <w:color w:val="auto"/>
          <w:kern w:val="0"/>
          <w:sz w:val="32"/>
          <w:szCs w:val="32"/>
          <w:shd w:val="clear" w:color="auto" w:fill="FFFFFF"/>
          <w:lang w:val="en-US" w:eastAsia="zh-CN" w:bidi="ar"/>
        </w:rPr>
        <w:t>m</w:t>
      </w:r>
      <w:r>
        <w:rPr>
          <w:rFonts w:hint="default"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建筑面积1272m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eastAsia" w:ascii="Times New Roman" w:hAnsi="Times New Roman" w:eastAsia="方正仿宋_GBK" w:cs="Times New Roman"/>
          <w:color w:val="auto"/>
          <w:kern w:val="0"/>
          <w:sz w:val="32"/>
          <w:szCs w:val="32"/>
          <w:shd w:val="clear" w:color="auto" w:fill="FFFFFF"/>
          <w:lang w:val="en-US" w:eastAsia="zh-CN" w:bidi="ar"/>
        </w:rPr>
        <w:t>，租用现有厂房作为项目生产办公用房，建设6条网套生产线和4条塑料筐生产线，年生产塑料筐500吨、年生产水果网套200吨</w:t>
      </w:r>
      <w:r>
        <w:rPr>
          <w:rFonts w:hint="default" w:ascii="Times New Roman" w:hAnsi="Times New Roman" w:eastAsia="方正仿宋_GBK" w:cs="Times New Roman"/>
          <w:color w:val="auto"/>
          <w:kern w:val="0"/>
          <w:sz w:val="32"/>
          <w:szCs w:val="32"/>
          <w:shd w:val="clear" w:color="auto" w:fill="FFFFFF"/>
          <w:lang w:val="en-US" w:eastAsia="zh-CN" w:bidi="ar"/>
        </w:rPr>
        <w:t>。项目生产原料为原生塑料，不得使用再生塑料。</w:t>
      </w:r>
      <w:r>
        <w:rPr>
          <w:rFonts w:hint="eastAsia" w:ascii="Times New Roman" w:hAnsi="Times New Roman" w:eastAsia="方正仿宋_GBK" w:cs="Times New Roman"/>
          <w:color w:val="auto"/>
          <w:kern w:val="0"/>
          <w:sz w:val="32"/>
          <w:szCs w:val="32"/>
          <w:shd w:val="clear" w:color="auto" w:fill="FFFFFF"/>
          <w:lang w:val="en-US" w:eastAsia="zh-CN" w:bidi="ar"/>
        </w:rPr>
        <w:t>项目</w:t>
      </w:r>
      <w:r>
        <w:rPr>
          <w:rFonts w:hint="default" w:ascii="Times New Roman" w:hAnsi="Times New Roman" w:eastAsia="方正仿宋_GBK" w:cs="Times New Roman"/>
          <w:color w:val="auto"/>
          <w:kern w:val="0"/>
          <w:sz w:val="32"/>
          <w:szCs w:val="32"/>
          <w:shd w:val="clear" w:color="auto" w:fill="FFFFFF"/>
          <w:lang w:val="en-US" w:eastAsia="zh-CN" w:bidi="ar"/>
        </w:rPr>
        <w:t>总投资</w:t>
      </w:r>
      <w:r>
        <w:rPr>
          <w:rFonts w:hint="eastAsia" w:ascii="Times New Roman" w:hAnsi="Times New Roman" w:eastAsia="方正仿宋_GBK" w:cs="Times New Roman"/>
          <w:color w:val="auto"/>
          <w:kern w:val="0"/>
          <w:sz w:val="32"/>
          <w:szCs w:val="32"/>
          <w:shd w:val="clear" w:color="auto" w:fill="FFFFFF"/>
          <w:lang w:val="en-US" w:eastAsia="zh-CN" w:bidi="ar"/>
        </w:rPr>
        <w:t>10</w:t>
      </w:r>
      <w:r>
        <w:rPr>
          <w:rFonts w:hint="default" w:ascii="Times New Roman" w:hAnsi="Times New Roman" w:eastAsia="方正仿宋_GBK" w:cs="Times New Roman"/>
          <w:color w:val="auto"/>
          <w:kern w:val="0"/>
          <w:sz w:val="32"/>
          <w:szCs w:val="32"/>
          <w:shd w:val="clear" w:color="auto" w:fill="FFFFFF"/>
          <w:lang w:val="en-US" w:eastAsia="zh-CN" w:bidi="ar"/>
        </w:rPr>
        <w:t>0.00万元，其中环保投资</w:t>
      </w:r>
      <w:r>
        <w:rPr>
          <w:rFonts w:hint="eastAsia" w:ascii="Times New Roman" w:hAnsi="Times New Roman" w:eastAsia="方正仿宋_GBK" w:cs="Times New Roman"/>
          <w:color w:val="auto"/>
          <w:kern w:val="0"/>
          <w:sz w:val="32"/>
          <w:szCs w:val="32"/>
          <w:shd w:val="clear" w:color="auto" w:fill="FFFFFF"/>
          <w:lang w:val="en-US" w:eastAsia="zh-CN" w:bidi="ar"/>
        </w:rPr>
        <w:t>25.10</w:t>
      </w:r>
      <w:r>
        <w:rPr>
          <w:rFonts w:hint="default" w:ascii="Times New Roman" w:hAnsi="Times New Roman" w:eastAsia="方正仿宋_GBK" w:cs="Times New Roman"/>
          <w:color w:val="auto"/>
          <w:kern w:val="0"/>
          <w:sz w:val="32"/>
          <w:szCs w:val="32"/>
          <w:shd w:val="clear" w:color="auto" w:fill="FFFFFF"/>
          <w:lang w:val="en-US" w:eastAsia="zh-CN" w:bidi="ar"/>
        </w:rPr>
        <w:t>万元，占总投资的</w:t>
      </w:r>
      <w:r>
        <w:rPr>
          <w:rFonts w:hint="eastAsia" w:ascii="Times New Roman" w:hAnsi="Times New Roman" w:eastAsia="方正仿宋_GBK" w:cs="Times New Roman"/>
          <w:color w:val="auto"/>
          <w:kern w:val="0"/>
          <w:sz w:val="32"/>
          <w:szCs w:val="32"/>
          <w:shd w:val="clear" w:color="auto" w:fill="FFFFFF"/>
          <w:lang w:val="en-US" w:eastAsia="zh-CN" w:bidi="ar"/>
        </w:rPr>
        <w:t>25.10</w:t>
      </w:r>
      <w:r>
        <w:rPr>
          <w:rFonts w:hint="default" w:ascii="Times New Roman" w:hAnsi="Times New Roman" w:eastAsia="方正仿宋_GBK" w:cs="Times New Roman"/>
          <w:color w:val="auto"/>
          <w:kern w:val="0"/>
          <w:sz w:val="32"/>
          <w:szCs w:val="32"/>
          <w:shd w:val="clear" w:color="auto" w:fill="FFFFFF"/>
          <w:lang w:val="en-US" w:eastAsia="zh-CN" w:bidi="ar"/>
        </w:rPr>
        <w:t>%。</w:t>
      </w:r>
    </w:p>
    <w:p w14:paraId="324FD98A">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kern w:val="0"/>
          <w:sz w:val="32"/>
          <w:szCs w:val="32"/>
          <w:shd w:val="clear" w:color="auto" w:fill="FFFFFF"/>
          <w:lang w:bidi="ar"/>
        </w:rPr>
        <w:t>。</w:t>
      </w:r>
    </w:p>
    <w:p w14:paraId="66EDB41F">
      <w:pPr>
        <w:keepNext w:val="0"/>
        <w:keepLines w:val="0"/>
        <w:pageBreakBefore w:val="0"/>
        <w:widowControl/>
        <w:numPr>
          <w:ilvl w:val="0"/>
          <w:numId w:val="1"/>
        </w:numPr>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kern w:val="0"/>
          <w:sz w:val="32"/>
          <w:szCs w:val="32"/>
          <w:shd w:val="clear" w:color="auto" w:fill="FFFFFF"/>
          <w:lang w:bidi="ar"/>
        </w:rPr>
        <w:t>措施与建议，同时要重点做好以下工作：</w:t>
      </w:r>
    </w:p>
    <w:p w14:paraId="502E1DC9">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kern w:val="0"/>
          <w:sz w:val="32"/>
          <w:szCs w:val="32"/>
          <w:shd w:val="clear" w:color="auto" w:fill="FFFFFF"/>
          <w:lang w:val="en-US" w:eastAsia="zh-CN" w:bidi="ar"/>
        </w:rPr>
        <w:t>（一）落实</w:t>
      </w:r>
      <w:r>
        <w:rPr>
          <w:rFonts w:hint="default" w:ascii="Times New Roman" w:hAnsi="Times New Roman" w:eastAsia="方正仿宋_GBK" w:cs="Times New Roman"/>
          <w:kern w:val="0"/>
          <w:sz w:val="32"/>
          <w:szCs w:val="32"/>
          <w:shd w:val="clear" w:color="auto" w:fill="FFFFFF"/>
          <w:lang w:bidi="ar"/>
        </w:rPr>
        <w:t>大气污染防治</w:t>
      </w:r>
      <w:r>
        <w:rPr>
          <w:rFonts w:hint="eastAsia" w:ascii="Times New Roman" w:hAnsi="Times New Roman" w:eastAsia="方正仿宋_GBK" w:cs="Times New Roman"/>
          <w:kern w:val="0"/>
          <w:sz w:val="32"/>
          <w:szCs w:val="32"/>
          <w:shd w:val="clear" w:color="auto" w:fill="FFFFFF"/>
          <w:lang w:val="en-US" w:eastAsia="zh-CN" w:bidi="ar"/>
        </w:rPr>
        <w:t>措施</w:t>
      </w:r>
      <w:r>
        <w:rPr>
          <w:rFonts w:hint="default" w:ascii="Times New Roman" w:hAnsi="Times New Roman" w:eastAsia="方正仿宋_GBK" w:cs="Times New Roman"/>
          <w:kern w:val="0"/>
          <w:sz w:val="32"/>
          <w:szCs w:val="32"/>
          <w:shd w:val="clear" w:color="auto" w:fill="FFFFFF"/>
          <w:lang w:bidi="ar"/>
        </w:rPr>
        <w:t>。项目共设置</w:t>
      </w:r>
      <w:r>
        <w:rPr>
          <w:rFonts w:hint="eastAsia" w:ascii="Times New Roman" w:hAnsi="Times New Roman" w:eastAsia="方正仿宋_GBK" w:cs="Times New Roman"/>
          <w:kern w:val="0"/>
          <w:sz w:val="32"/>
          <w:szCs w:val="32"/>
          <w:shd w:val="clear" w:color="auto" w:fill="FFFFFF"/>
          <w:lang w:val="en-US" w:eastAsia="zh-CN" w:bidi="ar"/>
        </w:rPr>
        <w:t>2</w:t>
      </w:r>
      <w:r>
        <w:rPr>
          <w:rFonts w:hint="default" w:ascii="Times New Roman" w:hAnsi="Times New Roman" w:eastAsia="方正仿宋_GBK" w:cs="Times New Roman"/>
          <w:kern w:val="0"/>
          <w:sz w:val="32"/>
          <w:szCs w:val="32"/>
          <w:shd w:val="clear" w:color="auto" w:fill="FFFFFF"/>
          <w:lang w:bidi="ar"/>
        </w:rPr>
        <w:t>根排气筒，</w:t>
      </w:r>
      <w:r>
        <w:rPr>
          <w:rFonts w:hint="eastAsia" w:ascii="Times New Roman" w:hAnsi="Times New Roman" w:eastAsia="方正仿宋_GBK" w:cs="Times New Roman"/>
          <w:kern w:val="0"/>
          <w:sz w:val="32"/>
          <w:szCs w:val="32"/>
          <w:shd w:val="clear" w:color="auto" w:fill="FFFFFF"/>
          <w:lang w:val="en-US" w:eastAsia="zh-CN" w:bidi="ar"/>
        </w:rPr>
        <w:t>网套加工</w:t>
      </w:r>
      <w:r>
        <w:rPr>
          <w:rFonts w:hint="default" w:ascii="Times New Roman" w:hAnsi="Times New Roman" w:eastAsia="方正仿宋_GBK" w:cs="Times New Roman"/>
          <w:kern w:val="0"/>
          <w:sz w:val="32"/>
          <w:szCs w:val="32"/>
          <w:shd w:val="clear" w:color="auto" w:fill="FFFFFF"/>
          <w:lang w:bidi="ar"/>
        </w:rPr>
        <w:t>加热、熔融工序产生的含非甲烷总烃、臭气等废气须经集气罩（共设置</w:t>
      </w:r>
      <w:r>
        <w:rPr>
          <w:rFonts w:hint="eastAsia" w:ascii="Times New Roman" w:hAnsi="Times New Roman" w:eastAsia="方正仿宋_GBK" w:cs="Times New Roman"/>
          <w:kern w:val="0"/>
          <w:sz w:val="32"/>
          <w:szCs w:val="32"/>
          <w:shd w:val="clear" w:color="auto" w:fill="FFFFFF"/>
          <w:lang w:val="en-US" w:eastAsia="zh-CN" w:bidi="ar"/>
        </w:rPr>
        <w:t>6</w:t>
      </w:r>
      <w:r>
        <w:rPr>
          <w:rFonts w:hint="default" w:ascii="Times New Roman" w:hAnsi="Times New Roman" w:eastAsia="方正仿宋_GBK" w:cs="Times New Roman"/>
          <w:kern w:val="0"/>
          <w:sz w:val="32"/>
          <w:szCs w:val="32"/>
          <w:shd w:val="clear" w:color="auto" w:fill="FFFFFF"/>
          <w:lang w:bidi="ar"/>
        </w:rPr>
        <w:t>套）收集后通过</w:t>
      </w:r>
      <w:r>
        <w:rPr>
          <w:rFonts w:hint="eastAsia" w:ascii="Times New Roman" w:hAnsi="Times New Roman" w:eastAsia="方正仿宋_GBK" w:cs="Times New Roman"/>
          <w:kern w:val="0"/>
          <w:sz w:val="32"/>
          <w:szCs w:val="32"/>
          <w:shd w:val="clear" w:color="auto" w:fill="FFFFFF"/>
          <w:lang w:val="en-US" w:eastAsia="zh-CN" w:bidi="ar"/>
        </w:rPr>
        <w:t>三</w:t>
      </w:r>
      <w:r>
        <w:rPr>
          <w:rFonts w:hint="default" w:ascii="Times New Roman" w:hAnsi="Times New Roman" w:eastAsia="方正仿宋_GBK" w:cs="Times New Roman"/>
          <w:kern w:val="0"/>
          <w:sz w:val="32"/>
          <w:szCs w:val="32"/>
          <w:shd w:val="clear" w:color="auto" w:fill="FFFFFF"/>
          <w:lang w:bidi="ar"/>
        </w:rPr>
        <w:t>级活性炭吸附装置（去除效率≥</w:t>
      </w:r>
      <w:r>
        <w:rPr>
          <w:rFonts w:hint="eastAsia" w:ascii="Times New Roman" w:hAnsi="Times New Roman" w:eastAsia="方正仿宋_GBK" w:cs="Times New Roman"/>
          <w:kern w:val="0"/>
          <w:sz w:val="32"/>
          <w:szCs w:val="32"/>
          <w:shd w:val="clear" w:color="auto" w:fill="FFFFFF"/>
          <w:lang w:val="en-US" w:eastAsia="zh-CN" w:bidi="ar"/>
        </w:rPr>
        <w:t>80</w:t>
      </w:r>
      <w:r>
        <w:rPr>
          <w:rFonts w:hint="default" w:ascii="Times New Roman" w:hAnsi="Times New Roman" w:eastAsia="方正仿宋_GBK" w:cs="Times New Roman"/>
          <w:kern w:val="0"/>
          <w:sz w:val="32"/>
          <w:szCs w:val="32"/>
          <w:shd w:val="clear" w:color="auto" w:fill="FFFFFF"/>
          <w:lang w:bidi="ar"/>
        </w:rPr>
        <w:t>%）处理后由1根15m高排气筒稳定达到《合成树脂工业污染物排放标准》（GB31572-2015）及其修改单、《恶臭污染物排放标准》（GB14554-93）相关排放要求排放</w:t>
      </w:r>
      <w:r>
        <w:rPr>
          <w:rFonts w:hint="eastAsia" w:ascii="Times New Roman" w:hAnsi="Times New Roman" w:eastAsia="方正仿宋_GBK" w:cs="Times New Roman"/>
          <w:kern w:val="0"/>
          <w:sz w:val="32"/>
          <w:szCs w:val="32"/>
          <w:shd w:val="clear" w:color="auto" w:fill="FFFFFF"/>
          <w:lang w:eastAsia="zh-CN" w:bidi="ar"/>
        </w:rPr>
        <w:t>；</w:t>
      </w:r>
      <w:r>
        <w:rPr>
          <w:rFonts w:hint="eastAsia" w:ascii="Times New Roman" w:hAnsi="Times New Roman" w:eastAsia="方正仿宋_GBK" w:cs="Times New Roman"/>
          <w:kern w:val="0"/>
          <w:sz w:val="32"/>
          <w:szCs w:val="32"/>
          <w:shd w:val="clear" w:color="auto" w:fill="FFFFFF"/>
          <w:lang w:val="en-US" w:eastAsia="zh-CN" w:bidi="ar"/>
        </w:rPr>
        <w:t>塑料筐加工</w:t>
      </w:r>
      <w:r>
        <w:rPr>
          <w:rFonts w:hint="default" w:ascii="Times New Roman" w:hAnsi="Times New Roman" w:eastAsia="方正仿宋_GBK" w:cs="Times New Roman"/>
          <w:kern w:val="0"/>
          <w:sz w:val="32"/>
          <w:szCs w:val="32"/>
          <w:shd w:val="clear" w:color="auto" w:fill="FFFFFF"/>
          <w:lang w:bidi="ar"/>
        </w:rPr>
        <w:t>加热、熔融工序产生的含非甲烷总烃、臭气等废气须经集气罩（共设置</w:t>
      </w:r>
      <w:r>
        <w:rPr>
          <w:rFonts w:hint="eastAsia" w:ascii="Times New Roman" w:hAnsi="Times New Roman" w:eastAsia="方正仿宋_GBK" w:cs="Times New Roman"/>
          <w:kern w:val="0"/>
          <w:sz w:val="32"/>
          <w:szCs w:val="32"/>
          <w:shd w:val="clear" w:color="auto" w:fill="FFFFFF"/>
          <w:lang w:val="en-US" w:eastAsia="zh-CN" w:bidi="ar"/>
        </w:rPr>
        <w:t>4</w:t>
      </w:r>
      <w:r>
        <w:rPr>
          <w:rFonts w:hint="default" w:ascii="Times New Roman" w:hAnsi="Times New Roman" w:eastAsia="方正仿宋_GBK" w:cs="Times New Roman"/>
          <w:kern w:val="0"/>
          <w:sz w:val="32"/>
          <w:szCs w:val="32"/>
          <w:shd w:val="clear" w:color="auto" w:fill="FFFFFF"/>
          <w:lang w:bidi="ar"/>
        </w:rPr>
        <w:t>套）收集后通过</w:t>
      </w:r>
      <w:r>
        <w:rPr>
          <w:rFonts w:hint="eastAsia" w:ascii="Times New Roman" w:hAnsi="Times New Roman" w:eastAsia="方正仿宋_GBK" w:cs="Times New Roman"/>
          <w:kern w:val="0"/>
          <w:sz w:val="32"/>
          <w:szCs w:val="32"/>
          <w:shd w:val="clear" w:color="auto" w:fill="FFFFFF"/>
          <w:lang w:val="en-US" w:eastAsia="zh-CN" w:bidi="ar"/>
        </w:rPr>
        <w:t>三</w:t>
      </w:r>
      <w:r>
        <w:rPr>
          <w:rFonts w:hint="default" w:ascii="Times New Roman" w:hAnsi="Times New Roman" w:eastAsia="方正仿宋_GBK" w:cs="Times New Roman"/>
          <w:kern w:val="0"/>
          <w:sz w:val="32"/>
          <w:szCs w:val="32"/>
          <w:shd w:val="clear" w:color="auto" w:fill="FFFFFF"/>
          <w:lang w:bidi="ar"/>
        </w:rPr>
        <w:t>级活性炭吸附装置（去除效率≥</w:t>
      </w:r>
      <w:r>
        <w:rPr>
          <w:rFonts w:hint="eastAsia" w:ascii="Times New Roman" w:hAnsi="Times New Roman" w:eastAsia="方正仿宋_GBK" w:cs="Times New Roman"/>
          <w:kern w:val="0"/>
          <w:sz w:val="32"/>
          <w:szCs w:val="32"/>
          <w:shd w:val="clear" w:color="auto" w:fill="FFFFFF"/>
          <w:lang w:val="en-US" w:eastAsia="zh-CN" w:bidi="ar"/>
        </w:rPr>
        <w:t>80</w:t>
      </w:r>
      <w:r>
        <w:rPr>
          <w:rFonts w:hint="default" w:ascii="Times New Roman" w:hAnsi="Times New Roman" w:eastAsia="方正仿宋_GBK" w:cs="Times New Roman"/>
          <w:kern w:val="0"/>
          <w:sz w:val="32"/>
          <w:szCs w:val="32"/>
          <w:shd w:val="clear" w:color="auto" w:fill="FFFFFF"/>
          <w:lang w:bidi="ar"/>
        </w:rPr>
        <w:t>%）处理后由1根15m高排气筒稳定达到《合成树脂工业污染物排放标准》（GB31572-2015）及其修改单、《恶臭污染物排放标准》（GB14554-93）相关排放要求排放</w:t>
      </w:r>
      <w:r>
        <w:rPr>
          <w:rFonts w:hint="eastAsia" w:ascii="Times New Roman" w:hAnsi="Times New Roman" w:eastAsia="方正仿宋_GBK" w:cs="Times New Roman"/>
          <w:kern w:val="0"/>
          <w:sz w:val="32"/>
          <w:szCs w:val="32"/>
          <w:shd w:val="clear" w:color="auto" w:fill="FFFFFF"/>
          <w:lang w:eastAsia="zh-CN" w:bidi="ar"/>
        </w:rPr>
        <w:t>。</w:t>
      </w:r>
      <w:r>
        <w:rPr>
          <w:rFonts w:hint="default" w:ascii="Times New Roman" w:hAnsi="Times New Roman" w:eastAsia="方正仿宋_GBK" w:cs="Times New Roman"/>
          <w:color w:val="000000" w:themeColor="text1"/>
          <w:sz w:val="32"/>
          <w:szCs w:val="32"/>
          <w14:textFill>
            <w14:solidFill>
              <w14:schemeClr w14:val="tx1"/>
            </w14:solidFill>
          </w14:textFill>
        </w:rPr>
        <w:t>规范设置废气排污口，排气筒应设置便于采样、监测的采样口和监测平台，并按《环境保护图形标志》</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等相关文件要求</w:t>
      </w:r>
      <w:r>
        <w:rPr>
          <w:rFonts w:hint="default" w:ascii="Times New Roman" w:hAnsi="Times New Roman" w:eastAsia="方正仿宋_GBK" w:cs="Times New Roman"/>
          <w:color w:val="000000" w:themeColor="text1"/>
          <w:sz w:val="32"/>
          <w:szCs w:val="32"/>
          <w14:textFill>
            <w14:solidFill>
              <w14:schemeClr w14:val="tx1"/>
            </w14:solidFill>
          </w14:textFill>
        </w:rPr>
        <w:t>设立排污口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标识</w:t>
      </w:r>
      <w:r>
        <w:rPr>
          <w:rFonts w:hint="default" w:ascii="Times New Roman" w:hAnsi="Times New Roman" w:eastAsia="方正仿宋_GBK" w:cs="Times New Roman"/>
          <w:color w:val="000000" w:themeColor="text1"/>
          <w:sz w:val="32"/>
          <w:szCs w:val="32"/>
          <w14:textFill>
            <w14:solidFill>
              <w14:schemeClr w14:val="tx1"/>
            </w14:solidFill>
          </w14:textFill>
        </w:rPr>
        <w:t>牌；投混料工序采取封闭投料方式，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无组织含非甲烷总烃、臭气、颗粒物等废气须达到</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《合成树脂工业污染物排放标准》（GB31572-2015）、《恶臭污染物排放标准》（GB14554-93）</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挥发性有机物无组织排放控制标准</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》（GB</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37822</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2019</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排放要求排放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w:t>
      </w:r>
    </w:p>
    <w:p w14:paraId="1893530F">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000000" w:themeColor="text1"/>
          <w:kern w:val="0"/>
          <w:sz w:val="32"/>
          <w:szCs w:val="32"/>
          <w:lang w:val="en-US" w:eastAsia="zh-CN" w:bidi="ar-SA"/>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落实</w:t>
      </w:r>
      <w:r>
        <w:rPr>
          <w:rFonts w:hint="default" w:ascii="Times New Roman" w:hAnsi="Times New Roman" w:eastAsia="方正仿宋_GBK" w:cs="Times New Roman"/>
          <w:color w:val="000000" w:themeColor="text1"/>
          <w:sz w:val="32"/>
          <w:szCs w:val="32"/>
          <w14:textFill>
            <w14:solidFill>
              <w14:schemeClr w14:val="tx1"/>
            </w14:solidFill>
          </w14:textFill>
        </w:rPr>
        <w:t>水污染防治</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措</w:t>
      </w:r>
      <w:r>
        <w:rPr>
          <w:rFonts w:hint="eastAsia" w:ascii="Times New Roman" w:hAnsi="Times New Roman" w:eastAsia="方正仿宋_GBK" w:cs="Times New Roman"/>
          <w:color w:val="000000" w:themeColor="text1"/>
          <w:kern w:val="0"/>
          <w:sz w:val="32"/>
          <w:szCs w:val="32"/>
          <w:lang w:val="en-US" w:eastAsia="zh-CN" w:bidi="ar-SA"/>
          <w14:textFill>
            <w14:solidFill>
              <w14:schemeClr w14:val="tx1"/>
            </w14:solidFill>
          </w14:textFill>
        </w:rPr>
        <w:t>施</w:t>
      </w:r>
      <w:r>
        <w:rPr>
          <w:rFonts w:hint="default" w:ascii="Times New Roman" w:hAnsi="Times New Roman" w:eastAsia="方正仿宋_GBK" w:cs="Times New Roman"/>
          <w:color w:val="000000" w:themeColor="text1"/>
          <w:kern w:val="0"/>
          <w:sz w:val="32"/>
          <w:szCs w:val="32"/>
          <w:lang w:val="en-US" w:eastAsia="zh-CN" w:bidi="ar-SA"/>
          <w14:textFill>
            <w14:solidFill>
              <w14:schemeClr w14:val="tx1"/>
            </w14:solidFill>
          </w14:textFill>
        </w:rPr>
        <w:t>。项目须采用雨污分流的排水体制，冷却废水经循环水池冷却后循环使用，定期回用于厂区</w:t>
      </w:r>
      <w:r>
        <w:rPr>
          <w:rFonts w:hint="eastAsia" w:ascii="Times New Roman" w:hAnsi="Times New Roman" w:eastAsia="方正仿宋_GBK" w:cs="Times New Roman"/>
          <w:color w:val="000000" w:themeColor="text1"/>
          <w:kern w:val="0"/>
          <w:sz w:val="32"/>
          <w:szCs w:val="32"/>
          <w:lang w:val="en-US" w:eastAsia="zh-CN" w:bidi="ar-SA"/>
          <w14:textFill>
            <w14:solidFill>
              <w14:schemeClr w14:val="tx1"/>
            </w14:solidFill>
          </w14:textFill>
        </w:rPr>
        <w:t>绿化及</w:t>
      </w:r>
      <w:r>
        <w:rPr>
          <w:rFonts w:hint="default" w:ascii="Times New Roman" w:hAnsi="Times New Roman" w:eastAsia="方正仿宋_GBK" w:cs="Times New Roman"/>
          <w:color w:val="000000" w:themeColor="text1"/>
          <w:kern w:val="0"/>
          <w:sz w:val="32"/>
          <w:szCs w:val="32"/>
          <w:lang w:val="en-US" w:eastAsia="zh-CN" w:bidi="ar-SA"/>
          <w14:textFill>
            <w14:solidFill>
              <w14:schemeClr w14:val="tx1"/>
            </w14:solidFill>
          </w14:textFill>
        </w:rPr>
        <w:t>洒水降尘，不外排；食堂废水经隔油池预处理后与其他生活污水一同排入化粪池，</w:t>
      </w:r>
      <w:r>
        <w:rPr>
          <w:rFonts w:hint="eastAsia" w:ascii="Times New Roman" w:hAnsi="Times New Roman" w:eastAsia="方正仿宋_GBK" w:cs="Times New Roman"/>
          <w:color w:val="000000" w:themeColor="text1"/>
          <w:kern w:val="0"/>
          <w:sz w:val="32"/>
          <w:szCs w:val="32"/>
          <w:lang w:val="en-US" w:eastAsia="zh-CN" w:bidi="ar-SA"/>
          <w14:textFill>
            <w14:solidFill>
              <w14:schemeClr w14:val="tx1"/>
            </w14:solidFill>
          </w14:textFill>
        </w:rPr>
        <w:t>定期</w:t>
      </w:r>
      <w:r>
        <w:rPr>
          <w:rFonts w:hint="default" w:ascii="Times New Roman" w:hAnsi="Times New Roman" w:eastAsia="方正仿宋_GBK" w:cs="Times New Roman"/>
          <w:color w:val="000000" w:themeColor="text1"/>
          <w:kern w:val="0"/>
          <w:sz w:val="32"/>
          <w:szCs w:val="32"/>
          <w:lang w:val="en-US" w:eastAsia="zh-CN" w:bidi="ar-SA"/>
          <w14:textFill>
            <w14:solidFill>
              <w14:schemeClr w14:val="tx1"/>
            </w14:solidFill>
          </w14:textFill>
        </w:rPr>
        <w:t>委托</w:t>
      </w:r>
      <w:r>
        <w:rPr>
          <w:rFonts w:hint="eastAsia" w:ascii="Times New Roman" w:hAnsi="Times New Roman" w:eastAsia="方正仿宋_GBK" w:cs="Times New Roman"/>
          <w:color w:val="000000" w:themeColor="text1"/>
          <w:kern w:val="0"/>
          <w:sz w:val="32"/>
          <w:szCs w:val="32"/>
          <w:lang w:val="en-US" w:eastAsia="zh-CN" w:bidi="ar-SA"/>
          <w14:textFill>
            <w14:solidFill>
              <w14:schemeClr w14:val="tx1"/>
            </w14:solidFill>
          </w14:textFill>
        </w:rPr>
        <w:t>环卫部门清掏处置妥善处理</w:t>
      </w:r>
      <w:r>
        <w:rPr>
          <w:rFonts w:hint="default" w:ascii="Times New Roman" w:hAnsi="Times New Roman" w:eastAsia="方正仿宋_GBK" w:cs="Times New Roman"/>
          <w:color w:val="000000" w:themeColor="text1"/>
          <w:kern w:val="0"/>
          <w:sz w:val="32"/>
          <w:szCs w:val="32"/>
          <w:lang w:val="en-US" w:eastAsia="zh-CN" w:bidi="ar-SA"/>
          <w14:textFill>
            <w14:solidFill>
              <w14:schemeClr w14:val="tx1"/>
            </w14:solidFill>
          </w14:textFill>
        </w:rPr>
        <w:t>，不外排。</w:t>
      </w:r>
    </w:p>
    <w:p w14:paraId="4C5BC6CC">
      <w:pPr>
        <w:keepNext w:val="0"/>
        <w:keepLines w:val="0"/>
        <w:pageBreakBefore w:val="0"/>
        <w:widowControl/>
        <w:shd w:val="clear" w:color="auto" w:fill="FFFFFF"/>
        <w:kinsoku/>
        <w:wordWrap/>
        <w:overflowPunct/>
        <w:topLinePunct w:val="0"/>
        <w:autoSpaceDE/>
        <w:autoSpaceDN/>
        <w:bidi w:val="0"/>
        <w:spacing w:line="560" w:lineRule="exact"/>
        <w:ind w:firstLine="640" w:firstLineChars="200"/>
        <w:jc w:val="both"/>
        <w:textAlignment w:val="auto"/>
        <w:rPr>
          <w:rFonts w:hint="eastAsia" w:ascii="Times New Roman" w:hAnsi="Times New Roman" w:eastAsia="方正仿宋_GBK" w:cs="Times New Roman"/>
          <w:color w:val="000000" w:themeColor="text1"/>
          <w:kern w:val="0"/>
          <w:sz w:val="32"/>
          <w:szCs w:val="32"/>
          <w:lang w:val="en-US" w:eastAsia="zh-CN" w:bidi="ar-SA"/>
          <w14:textFill>
            <w14:solidFill>
              <w14:schemeClr w14:val="tx1"/>
            </w14:solidFill>
          </w14:textFill>
        </w:rPr>
      </w:pPr>
      <w:r>
        <w:rPr>
          <w:rFonts w:hint="eastAsia" w:ascii="Times New Roman" w:hAnsi="Times New Roman" w:eastAsia="方正仿宋_GBK" w:cs="Times New Roman"/>
          <w:color w:val="000000" w:themeColor="text1"/>
          <w:kern w:val="0"/>
          <w:sz w:val="32"/>
          <w:szCs w:val="32"/>
          <w:lang w:val="en-US" w:eastAsia="zh-CN" w:bidi="ar-SA"/>
          <w14:textFill>
            <w14:solidFill>
              <w14:schemeClr w14:val="tx1"/>
            </w14:solidFill>
          </w14:textFill>
        </w:rPr>
        <w:t>（三）加强固体废物综合利用和规范处置。一般固体废物和危险废物分类收集、分类处置。一般固体废物包括废包装材料、不合格产品、废钢瓶及生活垃圾等。废包装材料及不合格产品经集中收集后定期外售至废品收购站；废钢瓶由销售方回收妥善处理；生活垃圾分类收集后委托环卫部门定期清运处置。危险废物主要为废机油、含油抹布、手套及废活性炭，经分类收集后妥善分区暂存于危险废物暂存间内，委托资质单位定期清运处置；危险废物暂存间须严格按照《危险废物贮存污染控制标准》（GB18597-2023）要求建设并设立标识。固体废物综合处置率达到100%。</w:t>
      </w:r>
    </w:p>
    <w:p w14:paraId="3FEE46B3">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落实</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噪声污染防治</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措施</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。合理</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布局</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，定期做好设备的保养与日常维护</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噪声设备安装减震基座</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合理安排生产时间，</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必要时</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采取隔声、消声、减震等降噪措施，减少噪声对周围环境的影响，确保厂界噪声达</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《工业企业厂界环境噪声排放标准》（GB12348-2008）</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2类</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标准要求</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 xml:space="preserve">    </w:t>
      </w:r>
      <w:r>
        <w:rPr>
          <w:rFonts w:hint="eastAsia" w:ascii="Times New Roman" w:hAnsi="Times New Roman" w:eastAsia="方正仿宋_GBK" w:cs="Times New Roman"/>
          <w:color w:val="FF0000"/>
          <w:kern w:val="0"/>
          <w:sz w:val="32"/>
          <w:szCs w:val="32"/>
          <w:shd w:val="clear" w:color="auto" w:fill="FFFFFF"/>
          <w:lang w:val="en-US" w:eastAsia="zh-CN" w:bidi="ar"/>
        </w:rPr>
        <w:t xml:space="preserve">                                                                                                                                                                                                                                                                   </w:t>
      </w:r>
    </w:p>
    <w:p w14:paraId="785E6039">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pP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五</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强化环境管理和环境风险防范。</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按照《突发环境事件应急预案管理暂行办法》的要求，编制《突发环境事件应急预案》，并报州生态环境局景洪分局备案。建立健全突发环境事件应急管理制度，落实相关应急物资储备，合理设置事故</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应急</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池</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20m</w:t>
      </w:r>
      <w:r>
        <w:rPr>
          <w:rFonts w:hint="eastAsia"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3</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000000" w:themeColor="text1"/>
          <w:kern w:val="0"/>
          <w:sz w:val="32"/>
          <w:szCs w:val="32"/>
          <w:shd w:val="clear" w:color="auto" w:fill="FFFFFF"/>
          <w:lang w:eastAsia="zh-CN" w:bidi="ar"/>
          <w14:textFill>
            <w14:solidFill>
              <w14:schemeClr w14:val="tx1"/>
            </w14:solidFill>
          </w14:textFill>
        </w:rPr>
        <w:t>，避免污染事件发生。落实安全生产责任，生产须符合消防、应急管理等相关部门管理要求。</w:t>
      </w:r>
    </w:p>
    <w:p w14:paraId="12C5E930">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定期发布环境信息，并主动接受社会监督。</w:t>
      </w:r>
    </w:p>
    <w:p w14:paraId="6E526743">
      <w:pPr>
        <w:keepNext w:val="0"/>
        <w:keepLines w:val="0"/>
        <w:pageBreakBefore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14:paraId="6C6186D1">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四、</w:t>
      </w:r>
      <w:r>
        <w:rPr>
          <w:rFonts w:ascii="Times New Roman" w:hAnsi="Times New Roman" w:eastAsia="方正仿宋_GBK" w:cs="Times New Roman"/>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w:t>
      </w: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w:t>
      </w:r>
      <w:r>
        <w:rPr>
          <w:rFonts w:ascii="Times New Roman" w:hAnsi="Times New Roman" w:eastAsia="方正仿宋_GBK" w:cs="Times New Roman"/>
          <w:kern w:val="0"/>
          <w:sz w:val="32"/>
          <w:szCs w:val="32"/>
          <w:shd w:val="clear" w:color="auto" w:fill="FFFFFF"/>
          <w:lang w:bidi="ar"/>
        </w:rPr>
        <w:t>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kern w:val="0"/>
          <w:sz w:val="32"/>
          <w:szCs w:val="32"/>
          <w:shd w:val="clear" w:color="auto" w:fill="FFFFFF"/>
          <w:lang w:bidi="ar"/>
        </w:rPr>
        <w:t>验收期限延期须向州生态环境局景洪分局报备。</w:t>
      </w:r>
    </w:p>
    <w:p w14:paraId="5C5B29E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14:paraId="4A31B1D0">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w:t>
      </w:r>
      <w:r>
        <w:rPr>
          <w:rFonts w:ascii="Times New Roman" w:hAnsi="Times New Roman" w:eastAsia="方正仿宋_GBK" w:cs="Times New Roman"/>
          <w:color w:val="auto"/>
          <w:kern w:val="0"/>
          <w:sz w:val="32"/>
          <w:szCs w:val="32"/>
          <w:shd w:val="clear" w:color="auto" w:fill="FFFFFF"/>
          <w:lang w:bidi="ar"/>
        </w:rPr>
        <w:t>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7827BA">
      <w:pPr>
        <w:keepNext w:val="0"/>
        <w:keepLines w:val="0"/>
        <w:pageBreakBefore w:val="0"/>
        <w:widowControl/>
        <w:shd w:val="clear" w:color="auto" w:fill="FFFFFF"/>
        <w:kinsoku/>
        <w:wordWrap/>
        <w:overflowPunct/>
        <w:topLinePunct w:val="0"/>
        <w:autoSpaceDE/>
        <w:autoSpaceDN/>
        <w:bidi w:val="0"/>
        <w:spacing w:line="56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3E1090AC">
      <w:pPr>
        <w:pStyle w:val="2"/>
      </w:pPr>
    </w:p>
    <w:p w14:paraId="5CE50BFB"/>
    <w:p w14:paraId="129EC81A"/>
    <w:p w14:paraId="1315B874"/>
    <w:p w14:paraId="643AE709">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8</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28</w:t>
      </w:r>
      <w:r>
        <w:rPr>
          <w:rFonts w:hint="eastAsia" w:ascii="Times New Roman" w:hAnsi="Times New Roman" w:eastAsia="方正仿宋_GBK" w:cs="Times New Roman"/>
          <w:kern w:val="0"/>
          <w:sz w:val="32"/>
          <w:szCs w:val="32"/>
          <w:shd w:val="clear" w:color="auto" w:fill="FFFFFF"/>
          <w:lang w:bidi="ar"/>
        </w:rPr>
        <w:t>日</w:t>
      </w:r>
    </w:p>
    <w:p w14:paraId="3E29EE5E">
      <w:pPr>
        <w:pStyle w:val="2"/>
        <w:keepNext/>
        <w:keepLines/>
        <w:pageBreakBefore w:val="0"/>
        <w:widowControl w:val="0"/>
        <w:kinsoku/>
        <w:wordWrap/>
        <w:overflowPunct/>
        <w:topLinePunct w:val="0"/>
        <w:autoSpaceDE/>
        <w:autoSpaceDN/>
        <w:bidi w:val="0"/>
        <w:adjustRightInd w:val="0"/>
        <w:snapToGrid/>
        <w:spacing w:line="600" w:lineRule="exact"/>
        <w:textAlignment w:val="auto"/>
        <w:rPr>
          <w:rFonts w:hint="eastAsia"/>
          <w:color w:val="auto"/>
        </w:rPr>
      </w:pPr>
      <w:bookmarkStart w:id="0" w:name="_GoBack"/>
      <w:bookmarkEnd w:id="0"/>
    </w:p>
    <w:p w14:paraId="5941A07A">
      <w:pPr>
        <w:pStyle w:val="7"/>
        <w:rPr>
          <w:color w:val="auto"/>
        </w:rPr>
      </w:pP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抄送：景洪市应急管理局，</w:t>
      </w:r>
      <w:r>
        <w:rPr>
          <w:rFonts w:hint="eastAsia" w:ascii="方正仿宋_GBK" w:hAnsi="方正仿宋_GBK" w:eastAsia="方正仿宋_GBK" w:cs="方正仿宋_GBK"/>
          <w:color w:val="auto"/>
          <w:sz w:val="32"/>
          <w:szCs w:val="32"/>
          <w:lang w:val="en-US" w:eastAsia="zh-CN"/>
        </w:rPr>
        <w:t>景洪市自然资源局，</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景洪市消防救援大队，景洪市景讷乡人民政府，云南省环境科学学会，</w:t>
      </w:r>
      <w:r>
        <w:rPr>
          <w:rFonts w:hint="eastAsia" w:ascii="Times New Roman" w:hAnsi="Times New Roman" w:eastAsia="方正仿宋_GBK" w:cs="Times New Roman"/>
          <w:color w:val="auto"/>
          <w:kern w:val="0"/>
          <w:sz w:val="32"/>
          <w:szCs w:val="32"/>
          <w:shd w:val="clear" w:color="auto" w:fill="FFFFFF"/>
          <w:lang w:val="en-US" w:eastAsia="zh-CN" w:bidi="ar"/>
        </w:rPr>
        <w:t>丽江骏天环保科技有限公司</w:t>
      </w:r>
      <w:r>
        <w:rPr>
          <w:rFonts w:hint="eastAsia" w:ascii="Times New Roman" w:hAnsi="Times New Roman" w:eastAsia="方正仿宋_GBK" w:cs="Times New Roman"/>
          <w:i w:val="0"/>
          <w:iCs w:val="0"/>
          <w:caps w:val="0"/>
          <w:color w:val="auto"/>
          <w:spacing w:val="0"/>
          <w:kern w:val="0"/>
          <w:sz w:val="32"/>
          <w:szCs w:val="32"/>
          <w:shd w:val="clear" w:fill="FFFFFF"/>
          <w:lang w:val="en-US" w:eastAsia="zh-CN" w:bidi="ar"/>
        </w:rPr>
        <w:t>。</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D2B398">
    <w:pPr>
      <w:pStyle w:val="4"/>
    </w:pPr>
  </w:p>
  <w:p w14:paraId="5B6A7464">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883894">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4883894">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C7B06"/>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65B7F"/>
    <w:rsid w:val="01383D95"/>
    <w:rsid w:val="014852B3"/>
    <w:rsid w:val="01496C71"/>
    <w:rsid w:val="016C6C48"/>
    <w:rsid w:val="0191712C"/>
    <w:rsid w:val="0194674A"/>
    <w:rsid w:val="019D73AC"/>
    <w:rsid w:val="01A525BE"/>
    <w:rsid w:val="01AA4EBD"/>
    <w:rsid w:val="01AC5C92"/>
    <w:rsid w:val="01B82614"/>
    <w:rsid w:val="01D628BE"/>
    <w:rsid w:val="01DD1E9F"/>
    <w:rsid w:val="021358C1"/>
    <w:rsid w:val="02190D96"/>
    <w:rsid w:val="0227136C"/>
    <w:rsid w:val="022D5643"/>
    <w:rsid w:val="0247556A"/>
    <w:rsid w:val="02691984"/>
    <w:rsid w:val="026A1A19"/>
    <w:rsid w:val="026A3EB7"/>
    <w:rsid w:val="02895B83"/>
    <w:rsid w:val="028C11CF"/>
    <w:rsid w:val="02921200"/>
    <w:rsid w:val="029367B3"/>
    <w:rsid w:val="02963DFC"/>
    <w:rsid w:val="02C04471"/>
    <w:rsid w:val="02D255E8"/>
    <w:rsid w:val="02D908B8"/>
    <w:rsid w:val="02E678F0"/>
    <w:rsid w:val="02F2387C"/>
    <w:rsid w:val="02F456F2"/>
    <w:rsid w:val="03192A63"/>
    <w:rsid w:val="033802EC"/>
    <w:rsid w:val="034F1CAE"/>
    <w:rsid w:val="03522419"/>
    <w:rsid w:val="03667C72"/>
    <w:rsid w:val="03675EC4"/>
    <w:rsid w:val="03767EB5"/>
    <w:rsid w:val="03924ED2"/>
    <w:rsid w:val="03B07E5A"/>
    <w:rsid w:val="03B804CE"/>
    <w:rsid w:val="03C6543D"/>
    <w:rsid w:val="03D36430"/>
    <w:rsid w:val="03DC004E"/>
    <w:rsid w:val="03E312C3"/>
    <w:rsid w:val="03E47120"/>
    <w:rsid w:val="03F1578E"/>
    <w:rsid w:val="040000C7"/>
    <w:rsid w:val="0449381C"/>
    <w:rsid w:val="046F781E"/>
    <w:rsid w:val="047E0E26"/>
    <w:rsid w:val="04AE18D1"/>
    <w:rsid w:val="04BC223F"/>
    <w:rsid w:val="04D42CCE"/>
    <w:rsid w:val="04DD6FF2"/>
    <w:rsid w:val="04F96FF0"/>
    <w:rsid w:val="053E114F"/>
    <w:rsid w:val="054B35C3"/>
    <w:rsid w:val="05504736"/>
    <w:rsid w:val="05706B86"/>
    <w:rsid w:val="057228FE"/>
    <w:rsid w:val="057A17B3"/>
    <w:rsid w:val="059211F2"/>
    <w:rsid w:val="059E1945"/>
    <w:rsid w:val="05B178CA"/>
    <w:rsid w:val="05C07B0D"/>
    <w:rsid w:val="05CD5D86"/>
    <w:rsid w:val="05D709B3"/>
    <w:rsid w:val="05DB04A3"/>
    <w:rsid w:val="05E80E12"/>
    <w:rsid w:val="060E0879"/>
    <w:rsid w:val="061D6DE8"/>
    <w:rsid w:val="061F2A86"/>
    <w:rsid w:val="0620235A"/>
    <w:rsid w:val="063B53E6"/>
    <w:rsid w:val="06420A94"/>
    <w:rsid w:val="064E6EC7"/>
    <w:rsid w:val="067472A5"/>
    <w:rsid w:val="068843FB"/>
    <w:rsid w:val="06896151"/>
    <w:rsid w:val="068C170F"/>
    <w:rsid w:val="06AE7966"/>
    <w:rsid w:val="06BA7F39"/>
    <w:rsid w:val="06C452B7"/>
    <w:rsid w:val="06C57FF8"/>
    <w:rsid w:val="06E11AE9"/>
    <w:rsid w:val="07034156"/>
    <w:rsid w:val="070F29FE"/>
    <w:rsid w:val="071874D5"/>
    <w:rsid w:val="0733430F"/>
    <w:rsid w:val="075524D7"/>
    <w:rsid w:val="075C5614"/>
    <w:rsid w:val="075E75DE"/>
    <w:rsid w:val="076255E4"/>
    <w:rsid w:val="07782493"/>
    <w:rsid w:val="077F6B6B"/>
    <w:rsid w:val="07901BA1"/>
    <w:rsid w:val="079528D4"/>
    <w:rsid w:val="07A07BF6"/>
    <w:rsid w:val="07AF43CA"/>
    <w:rsid w:val="07B65E35"/>
    <w:rsid w:val="07BC2556"/>
    <w:rsid w:val="07EC76C7"/>
    <w:rsid w:val="07F25F78"/>
    <w:rsid w:val="080A5070"/>
    <w:rsid w:val="08172FCC"/>
    <w:rsid w:val="081D2F40"/>
    <w:rsid w:val="082A3642"/>
    <w:rsid w:val="085D5AE7"/>
    <w:rsid w:val="089808CE"/>
    <w:rsid w:val="08A44E38"/>
    <w:rsid w:val="08A53EA2"/>
    <w:rsid w:val="08C416C3"/>
    <w:rsid w:val="08C571E9"/>
    <w:rsid w:val="08C72F61"/>
    <w:rsid w:val="08D538D0"/>
    <w:rsid w:val="08DB6A0C"/>
    <w:rsid w:val="08E21B49"/>
    <w:rsid w:val="08E9703F"/>
    <w:rsid w:val="08F6501C"/>
    <w:rsid w:val="090314C5"/>
    <w:rsid w:val="09045F63"/>
    <w:rsid w:val="09156C63"/>
    <w:rsid w:val="0935008A"/>
    <w:rsid w:val="096F5AD2"/>
    <w:rsid w:val="09737F6A"/>
    <w:rsid w:val="097D34AC"/>
    <w:rsid w:val="09A744B8"/>
    <w:rsid w:val="09BB0D18"/>
    <w:rsid w:val="09C325A5"/>
    <w:rsid w:val="09F9539C"/>
    <w:rsid w:val="09FE69EA"/>
    <w:rsid w:val="0A145DCE"/>
    <w:rsid w:val="0A173A74"/>
    <w:rsid w:val="0A1F0071"/>
    <w:rsid w:val="0A273EF9"/>
    <w:rsid w:val="0A2D14EA"/>
    <w:rsid w:val="0A466698"/>
    <w:rsid w:val="0A4E3766"/>
    <w:rsid w:val="0A530F50"/>
    <w:rsid w:val="0A544CC8"/>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60AE6"/>
    <w:rsid w:val="0CF84031"/>
    <w:rsid w:val="0D0F7573"/>
    <w:rsid w:val="0D466B4A"/>
    <w:rsid w:val="0D6A3CBD"/>
    <w:rsid w:val="0D824E33"/>
    <w:rsid w:val="0D88097B"/>
    <w:rsid w:val="0DA33F9D"/>
    <w:rsid w:val="0DAD0977"/>
    <w:rsid w:val="0DD57ECE"/>
    <w:rsid w:val="0DDE4FD5"/>
    <w:rsid w:val="0E213113"/>
    <w:rsid w:val="0E344BF5"/>
    <w:rsid w:val="0E611762"/>
    <w:rsid w:val="0E8536A2"/>
    <w:rsid w:val="0E9B6767"/>
    <w:rsid w:val="0EB14497"/>
    <w:rsid w:val="0EB65F51"/>
    <w:rsid w:val="0EBE6504"/>
    <w:rsid w:val="0EC341CA"/>
    <w:rsid w:val="0EC41134"/>
    <w:rsid w:val="0EDD34DE"/>
    <w:rsid w:val="0EE7435D"/>
    <w:rsid w:val="0F0A3535"/>
    <w:rsid w:val="0F0C5B71"/>
    <w:rsid w:val="0F1669F0"/>
    <w:rsid w:val="0F3550C8"/>
    <w:rsid w:val="0F6B0AEA"/>
    <w:rsid w:val="0F8C280E"/>
    <w:rsid w:val="0F8E6586"/>
    <w:rsid w:val="0FA1450C"/>
    <w:rsid w:val="0FAB73E2"/>
    <w:rsid w:val="0FB75ADD"/>
    <w:rsid w:val="0FC46FEB"/>
    <w:rsid w:val="0FDC19E8"/>
    <w:rsid w:val="0FE16FFE"/>
    <w:rsid w:val="0FEF1E69"/>
    <w:rsid w:val="10185FA1"/>
    <w:rsid w:val="10281BD6"/>
    <w:rsid w:val="1032785A"/>
    <w:rsid w:val="103709CC"/>
    <w:rsid w:val="10686DD7"/>
    <w:rsid w:val="106B4B1A"/>
    <w:rsid w:val="106B68C8"/>
    <w:rsid w:val="106C2D6C"/>
    <w:rsid w:val="10914580"/>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5E6A7D"/>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535EC"/>
    <w:rsid w:val="12614426"/>
    <w:rsid w:val="12642811"/>
    <w:rsid w:val="126F6B43"/>
    <w:rsid w:val="127A5A14"/>
    <w:rsid w:val="127F665A"/>
    <w:rsid w:val="12806E01"/>
    <w:rsid w:val="129461B8"/>
    <w:rsid w:val="12A762DD"/>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4055E30"/>
    <w:rsid w:val="14465682"/>
    <w:rsid w:val="145C30F7"/>
    <w:rsid w:val="14720225"/>
    <w:rsid w:val="14780A6C"/>
    <w:rsid w:val="147931CD"/>
    <w:rsid w:val="147B5380"/>
    <w:rsid w:val="149B7923"/>
    <w:rsid w:val="149D5927"/>
    <w:rsid w:val="14D507B4"/>
    <w:rsid w:val="14E46C49"/>
    <w:rsid w:val="14FF3F1F"/>
    <w:rsid w:val="150D792A"/>
    <w:rsid w:val="15175270"/>
    <w:rsid w:val="15237771"/>
    <w:rsid w:val="152534E9"/>
    <w:rsid w:val="152748F0"/>
    <w:rsid w:val="152D61A8"/>
    <w:rsid w:val="153951E6"/>
    <w:rsid w:val="153B4ABB"/>
    <w:rsid w:val="15512530"/>
    <w:rsid w:val="155142DE"/>
    <w:rsid w:val="15932B49"/>
    <w:rsid w:val="159B19FD"/>
    <w:rsid w:val="15B55B78"/>
    <w:rsid w:val="15BC4D1F"/>
    <w:rsid w:val="15C33E6D"/>
    <w:rsid w:val="15D8055B"/>
    <w:rsid w:val="16005770"/>
    <w:rsid w:val="16022D77"/>
    <w:rsid w:val="16046164"/>
    <w:rsid w:val="1608487C"/>
    <w:rsid w:val="160B6B83"/>
    <w:rsid w:val="160E6673"/>
    <w:rsid w:val="162007FF"/>
    <w:rsid w:val="162304BC"/>
    <w:rsid w:val="16297009"/>
    <w:rsid w:val="164756E1"/>
    <w:rsid w:val="167D7355"/>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852965"/>
    <w:rsid w:val="17936E30"/>
    <w:rsid w:val="17B9616B"/>
    <w:rsid w:val="17CB09AA"/>
    <w:rsid w:val="17D768AD"/>
    <w:rsid w:val="17DF2075"/>
    <w:rsid w:val="17E4768B"/>
    <w:rsid w:val="17F23AAF"/>
    <w:rsid w:val="18147845"/>
    <w:rsid w:val="18306C10"/>
    <w:rsid w:val="18552337"/>
    <w:rsid w:val="186454CC"/>
    <w:rsid w:val="189F1804"/>
    <w:rsid w:val="18BE02D4"/>
    <w:rsid w:val="18CA31E0"/>
    <w:rsid w:val="18DB670B"/>
    <w:rsid w:val="1902112B"/>
    <w:rsid w:val="190478B9"/>
    <w:rsid w:val="19051386"/>
    <w:rsid w:val="193208B2"/>
    <w:rsid w:val="19547C43"/>
    <w:rsid w:val="19704F4F"/>
    <w:rsid w:val="197E141A"/>
    <w:rsid w:val="198523FD"/>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903686"/>
    <w:rsid w:val="1BAD5FE6"/>
    <w:rsid w:val="1BB22770"/>
    <w:rsid w:val="1BD1199E"/>
    <w:rsid w:val="1BF34341"/>
    <w:rsid w:val="1BF81957"/>
    <w:rsid w:val="1C0A3439"/>
    <w:rsid w:val="1C202C5C"/>
    <w:rsid w:val="1C2841FF"/>
    <w:rsid w:val="1C9A2A0F"/>
    <w:rsid w:val="1C9B0535"/>
    <w:rsid w:val="1CCB6579"/>
    <w:rsid w:val="1CD37CCF"/>
    <w:rsid w:val="1CE6420B"/>
    <w:rsid w:val="1CFB2F47"/>
    <w:rsid w:val="1D0E51AB"/>
    <w:rsid w:val="1D1E3640"/>
    <w:rsid w:val="1D2E13A9"/>
    <w:rsid w:val="1D464944"/>
    <w:rsid w:val="1D491D3F"/>
    <w:rsid w:val="1D522547"/>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38CE"/>
    <w:rsid w:val="1E674B72"/>
    <w:rsid w:val="1E6B2E79"/>
    <w:rsid w:val="1E7554E1"/>
    <w:rsid w:val="1E844DF3"/>
    <w:rsid w:val="1EBB0A1A"/>
    <w:rsid w:val="1ECB5101"/>
    <w:rsid w:val="1ED264F2"/>
    <w:rsid w:val="1ED41B0C"/>
    <w:rsid w:val="1EE241F9"/>
    <w:rsid w:val="1F334A54"/>
    <w:rsid w:val="1F3F789D"/>
    <w:rsid w:val="1F451B73"/>
    <w:rsid w:val="1F4E5D32"/>
    <w:rsid w:val="1F73239B"/>
    <w:rsid w:val="1F8E25CF"/>
    <w:rsid w:val="1F9212F9"/>
    <w:rsid w:val="1F921609"/>
    <w:rsid w:val="1F923E71"/>
    <w:rsid w:val="1F9B57FC"/>
    <w:rsid w:val="1F9C4ACE"/>
    <w:rsid w:val="1FA3607E"/>
    <w:rsid w:val="1FA47700"/>
    <w:rsid w:val="1FA51858"/>
    <w:rsid w:val="1FAD1CE1"/>
    <w:rsid w:val="1FC73A85"/>
    <w:rsid w:val="1FCB1131"/>
    <w:rsid w:val="1FD16BF6"/>
    <w:rsid w:val="1FD20711"/>
    <w:rsid w:val="1FD77AD6"/>
    <w:rsid w:val="2000702C"/>
    <w:rsid w:val="201D1685"/>
    <w:rsid w:val="204038CD"/>
    <w:rsid w:val="204809D3"/>
    <w:rsid w:val="204F58BE"/>
    <w:rsid w:val="20547378"/>
    <w:rsid w:val="20760600"/>
    <w:rsid w:val="20892C9F"/>
    <w:rsid w:val="209873C6"/>
    <w:rsid w:val="209D060D"/>
    <w:rsid w:val="20B47E17"/>
    <w:rsid w:val="20B5465B"/>
    <w:rsid w:val="20C31E08"/>
    <w:rsid w:val="20C55B80"/>
    <w:rsid w:val="20C93E9C"/>
    <w:rsid w:val="20CC18EF"/>
    <w:rsid w:val="20CE66EB"/>
    <w:rsid w:val="20E00C0C"/>
    <w:rsid w:val="20E71F9A"/>
    <w:rsid w:val="2107355F"/>
    <w:rsid w:val="21160797"/>
    <w:rsid w:val="2116462E"/>
    <w:rsid w:val="211E74FC"/>
    <w:rsid w:val="212432DF"/>
    <w:rsid w:val="21243635"/>
    <w:rsid w:val="212A1E87"/>
    <w:rsid w:val="212E3725"/>
    <w:rsid w:val="214967B1"/>
    <w:rsid w:val="214C4249"/>
    <w:rsid w:val="217001E2"/>
    <w:rsid w:val="217D1C18"/>
    <w:rsid w:val="217F6677"/>
    <w:rsid w:val="21900DC7"/>
    <w:rsid w:val="21A25EC1"/>
    <w:rsid w:val="21A40A6E"/>
    <w:rsid w:val="21A9415A"/>
    <w:rsid w:val="21AC71BF"/>
    <w:rsid w:val="21B26104"/>
    <w:rsid w:val="21B52099"/>
    <w:rsid w:val="21D249F9"/>
    <w:rsid w:val="21D26024"/>
    <w:rsid w:val="21D75EDA"/>
    <w:rsid w:val="21E14C3C"/>
    <w:rsid w:val="21E62252"/>
    <w:rsid w:val="21EB7868"/>
    <w:rsid w:val="21F4671D"/>
    <w:rsid w:val="22066450"/>
    <w:rsid w:val="22116C78"/>
    <w:rsid w:val="222A213F"/>
    <w:rsid w:val="224A458F"/>
    <w:rsid w:val="226338A3"/>
    <w:rsid w:val="227A1BF4"/>
    <w:rsid w:val="22883309"/>
    <w:rsid w:val="22894F3D"/>
    <w:rsid w:val="228A7081"/>
    <w:rsid w:val="228E66E5"/>
    <w:rsid w:val="22B20386"/>
    <w:rsid w:val="22EF3388"/>
    <w:rsid w:val="22F56BF1"/>
    <w:rsid w:val="22F83BF8"/>
    <w:rsid w:val="230B4897"/>
    <w:rsid w:val="23292712"/>
    <w:rsid w:val="232E3EB1"/>
    <w:rsid w:val="23307C29"/>
    <w:rsid w:val="233314C7"/>
    <w:rsid w:val="234C2977"/>
    <w:rsid w:val="2355143D"/>
    <w:rsid w:val="2355768F"/>
    <w:rsid w:val="238811AC"/>
    <w:rsid w:val="23987286"/>
    <w:rsid w:val="23AE6D9F"/>
    <w:rsid w:val="23B113BA"/>
    <w:rsid w:val="23C16AD3"/>
    <w:rsid w:val="23CE7442"/>
    <w:rsid w:val="23D5432C"/>
    <w:rsid w:val="23D91056"/>
    <w:rsid w:val="23F8164F"/>
    <w:rsid w:val="23FF6755"/>
    <w:rsid w:val="24001E89"/>
    <w:rsid w:val="240D1D18"/>
    <w:rsid w:val="242B6642"/>
    <w:rsid w:val="24457704"/>
    <w:rsid w:val="24464FDE"/>
    <w:rsid w:val="245246C4"/>
    <w:rsid w:val="246543C0"/>
    <w:rsid w:val="24682C73"/>
    <w:rsid w:val="24687751"/>
    <w:rsid w:val="246D0A09"/>
    <w:rsid w:val="248875F1"/>
    <w:rsid w:val="24A26904"/>
    <w:rsid w:val="24A501A2"/>
    <w:rsid w:val="24A87C93"/>
    <w:rsid w:val="24AA57B9"/>
    <w:rsid w:val="24D26ABE"/>
    <w:rsid w:val="24D40A88"/>
    <w:rsid w:val="24EE7D9B"/>
    <w:rsid w:val="250A26FB"/>
    <w:rsid w:val="252A0F50"/>
    <w:rsid w:val="25461985"/>
    <w:rsid w:val="2547125A"/>
    <w:rsid w:val="255B2F57"/>
    <w:rsid w:val="255F7A91"/>
    <w:rsid w:val="2564139D"/>
    <w:rsid w:val="258B55EA"/>
    <w:rsid w:val="258F2418"/>
    <w:rsid w:val="259C15A5"/>
    <w:rsid w:val="259D2A78"/>
    <w:rsid w:val="25D725DE"/>
    <w:rsid w:val="25E371D4"/>
    <w:rsid w:val="25F0464B"/>
    <w:rsid w:val="25FF1B39"/>
    <w:rsid w:val="26025181"/>
    <w:rsid w:val="260A1071"/>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77595"/>
    <w:rsid w:val="272C4BAB"/>
    <w:rsid w:val="273677D8"/>
    <w:rsid w:val="274A78AB"/>
    <w:rsid w:val="274E68CF"/>
    <w:rsid w:val="276420F2"/>
    <w:rsid w:val="2795146C"/>
    <w:rsid w:val="27983FEE"/>
    <w:rsid w:val="27A504B9"/>
    <w:rsid w:val="27A75FE0"/>
    <w:rsid w:val="27AC700D"/>
    <w:rsid w:val="27B8643F"/>
    <w:rsid w:val="27CE73AD"/>
    <w:rsid w:val="27D442C3"/>
    <w:rsid w:val="27DA63B5"/>
    <w:rsid w:val="27E15995"/>
    <w:rsid w:val="28044D66"/>
    <w:rsid w:val="281178FD"/>
    <w:rsid w:val="281F026C"/>
    <w:rsid w:val="28245882"/>
    <w:rsid w:val="2831044E"/>
    <w:rsid w:val="283A50A6"/>
    <w:rsid w:val="285056DB"/>
    <w:rsid w:val="28526FE3"/>
    <w:rsid w:val="286914E7"/>
    <w:rsid w:val="286D7229"/>
    <w:rsid w:val="28824C07"/>
    <w:rsid w:val="288966AA"/>
    <w:rsid w:val="288E4A9F"/>
    <w:rsid w:val="28A16ED3"/>
    <w:rsid w:val="28B61657"/>
    <w:rsid w:val="28CB3F50"/>
    <w:rsid w:val="28CC7635"/>
    <w:rsid w:val="28ED1DDF"/>
    <w:rsid w:val="28EF5395"/>
    <w:rsid w:val="290C6A42"/>
    <w:rsid w:val="292B1457"/>
    <w:rsid w:val="292C49EE"/>
    <w:rsid w:val="29347D47"/>
    <w:rsid w:val="29350C89"/>
    <w:rsid w:val="2935583C"/>
    <w:rsid w:val="29356329"/>
    <w:rsid w:val="296A3769"/>
    <w:rsid w:val="2976035F"/>
    <w:rsid w:val="29760BDE"/>
    <w:rsid w:val="297840D8"/>
    <w:rsid w:val="29A924E3"/>
    <w:rsid w:val="29A94FB0"/>
    <w:rsid w:val="29AE0788"/>
    <w:rsid w:val="29B175E9"/>
    <w:rsid w:val="29C90548"/>
    <w:rsid w:val="29E57EB5"/>
    <w:rsid w:val="2A013F0E"/>
    <w:rsid w:val="2A0911D4"/>
    <w:rsid w:val="2A1D7A75"/>
    <w:rsid w:val="2A3873C3"/>
    <w:rsid w:val="2A506E02"/>
    <w:rsid w:val="2AB90504"/>
    <w:rsid w:val="2ABE7C08"/>
    <w:rsid w:val="2ADC0036"/>
    <w:rsid w:val="2AE15CAC"/>
    <w:rsid w:val="2B2D4A4E"/>
    <w:rsid w:val="2B3C2EE3"/>
    <w:rsid w:val="2B453C79"/>
    <w:rsid w:val="2B487588"/>
    <w:rsid w:val="2B54647E"/>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E8259B"/>
    <w:rsid w:val="2D0143E4"/>
    <w:rsid w:val="2D0F4D53"/>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433844"/>
    <w:rsid w:val="2E597535"/>
    <w:rsid w:val="2E67471B"/>
    <w:rsid w:val="2E862DF3"/>
    <w:rsid w:val="2EA25753"/>
    <w:rsid w:val="2EA63495"/>
    <w:rsid w:val="2ECE6548"/>
    <w:rsid w:val="2EEB5338"/>
    <w:rsid w:val="2F394E83"/>
    <w:rsid w:val="2F6F1AD9"/>
    <w:rsid w:val="2FB14F22"/>
    <w:rsid w:val="2FB6684A"/>
    <w:rsid w:val="2FCF2577"/>
    <w:rsid w:val="2FF95846"/>
    <w:rsid w:val="300A35B0"/>
    <w:rsid w:val="302218DD"/>
    <w:rsid w:val="302C5C1C"/>
    <w:rsid w:val="304F36B8"/>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50EC3"/>
    <w:rsid w:val="317E4255"/>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513718"/>
    <w:rsid w:val="32544782"/>
    <w:rsid w:val="326276D3"/>
    <w:rsid w:val="327B16EE"/>
    <w:rsid w:val="329655CE"/>
    <w:rsid w:val="32AA2998"/>
    <w:rsid w:val="32BD0DAD"/>
    <w:rsid w:val="32BF68D3"/>
    <w:rsid w:val="32E32175"/>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E22FD7"/>
    <w:rsid w:val="33F50EDE"/>
    <w:rsid w:val="342804A8"/>
    <w:rsid w:val="343D197B"/>
    <w:rsid w:val="343F3AEC"/>
    <w:rsid w:val="344C23E9"/>
    <w:rsid w:val="344C4197"/>
    <w:rsid w:val="345319C9"/>
    <w:rsid w:val="34764B77"/>
    <w:rsid w:val="347B0B1A"/>
    <w:rsid w:val="347B2CCE"/>
    <w:rsid w:val="347C20F1"/>
    <w:rsid w:val="349463E3"/>
    <w:rsid w:val="34B63D06"/>
    <w:rsid w:val="34BF2BBB"/>
    <w:rsid w:val="34CA77B1"/>
    <w:rsid w:val="34DF14AF"/>
    <w:rsid w:val="34ED02D1"/>
    <w:rsid w:val="34F0546A"/>
    <w:rsid w:val="35092088"/>
    <w:rsid w:val="3512769E"/>
    <w:rsid w:val="351923A9"/>
    <w:rsid w:val="351E3F28"/>
    <w:rsid w:val="351F71A5"/>
    <w:rsid w:val="352C3FC8"/>
    <w:rsid w:val="354F1CDE"/>
    <w:rsid w:val="35584DBD"/>
    <w:rsid w:val="35591335"/>
    <w:rsid w:val="35780FBB"/>
    <w:rsid w:val="357E2128"/>
    <w:rsid w:val="358636D8"/>
    <w:rsid w:val="358931C8"/>
    <w:rsid w:val="35AC48C9"/>
    <w:rsid w:val="35B90D4A"/>
    <w:rsid w:val="35CB3718"/>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F17C6"/>
    <w:rsid w:val="37E40B8A"/>
    <w:rsid w:val="3810372D"/>
    <w:rsid w:val="3821593A"/>
    <w:rsid w:val="382A2A41"/>
    <w:rsid w:val="38367B4F"/>
    <w:rsid w:val="384635F3"/>
    <w:rsid w:val="38471845"/>
    <w:rsid w:val="38476A28"/>
    <w:rsid w:val="38960E58"/>
    <w:rsid w:val="38995E18"/>
    <w:rsid w:val="389D76B7"/>
    <w:rsid w:val="38DE55D9"/>
    <w:rsid w:val="39075813"/>
    <w:rsid w:val="39113C01"/>
    <w:rsid w:val="392E5283"/>
    <w:rsid w:val="3942200C"/>
    <w:rsid w:val="39524A76"/>
    <w:rsid w:val="395625B8"/>
    <w:rsid w:val="397D4DF2"/>
    <w:rsid w:val="398746A4"/>
    <w:rsid w:val="39891444"/>
    <w:rsid w:val="39902D77"/>
    <w:rsid w:val="39960D38"/>
    <w:rsid w:val="39C649EB"/>
    <w:rsid w:val="39D4535A"/>
    <w:rsid w:val="39ED01CA"/>
    <w:rsid w:val="39EE5563"/>
    <w:rsid w:val="39FB7424"/>
    <w:rsid w:val="3A001741"/>
    <w:rsid w:val="3A033549"/>
    <w:rsid w:val="3A137505"/>
    <w:rsid w:val="3A3A5153"/>
    <w:rsid w:val="3A830B2E"/>
    <w:rsid w:val="3A873FAA"/>
    <w:rsid w:val="3A8D5509"/>
    <w:rsid w:val="3A95616C"/>
    <w:rsid w:val="3A976388"/>
    <w:rsid w:val="3A9E7716"/>
    <w:rsid w:val="3AAC1E33"/>
    <w:rsid w:val="3AB807D8"/>
    <w:rsid w:val="3AD62A0C"/>
    <w:rsid w:val="3AE113B1"/>
    <w:rsid w:val="3B091033"/>
    <w:rsid w:val="3B0D55FD"/>
    <w:rsid w:val="3B273268"/>
    <w:rsid w:val="3B2A277E"/>
    <w:rsid w:val="3B385475"/>
    <w:rsid w:val="3B443E1A"/>
    <w:rsid w:val="3B4736C5"/>
    <w:rsid w:val="3B503749"/>
    <w:rsid w:val="3B5C3A1D"/>
    <w:rsid w:val="3B637FD8"/>
    <w:rsid w:val="3B674DFD"/>
    <w:rsid w:val="3B864B77"/>
    <w:rsid w:val="3B895CD0"/>
    <w:rsid w:val="3BA70153"/>
    <w:rsid w:val="3BA725FA"/>
    <w:rsid w:val="3BC06B10"/>
    <w:rsid w:val="3BD165FB"/>
    <w:rsid w:val="3BDE5C22"/>
    <w:rsid w:val="3BF55114"/>
    <w:rsid w:val="3BFD046C"/>
    <w:rsid w:val="3C0D6901"/>
    <w:rsid w:val="3C145EE2"/>
    <w:rsid w:val="3C2D6D38"/>
    <w:rsid w:val="3C595008"/>
    <w:rsid w:val="3C5E715D"/>
    <w:rsid w:val="3C8B3CCA"/>
    <w:rsid w:val="3CD613E9"/>
    <w:rsid w:val="3CDA36B0"/>
    <w:rsid w:val="3CE03A4E"/>
    <w:rsid w:val="3D4E71D1"/>
    <w:rsid w:val="3D5A680C"/>
    <w:rsid w:val="3D65451B"/>
    <w:rsid w:val="3D793B23"/>
    <w:rsid w:val="3D803103"/>
    <w:rsid w:val="3D904EB1"/>
    <w:rsid w:val="3D9440D8"/>
    <w:rsid w:val="3DAF75E5"/>
    <w:rsid w:val="3DC57CD2"/>
    <w:rsid w:val="3DCE20C0"/>
    <w:rsid w:val="3DD27E02"/>
    <w:rsid w:val="3DDB0EAF"/>
    <w:rsid w:val="3E175815"/>
    <w:rsid w:val="3E2D5039"/>
    <w:rsid w:val="3E366DCB"/>
    <w:rsid w:val="3E546A69"/>
    <w:rsid w:val="3E605531"/>
    <w:rsid w:val="3E7F302D"/>
    <w:rsid w:val="3E8A3B75"/>
    <w:rsid w:val="3E8F7AA2"/>
    <w:rsid w:val="3E9C5D1B"/>
    <w:rsid w:val="3EAB0654"/>
    <w:rsid w:val="3EB10984"/>
    <w:rsid w:val="3EB12E7C"/>
    <w:rsid w:val="3ED46B09"/>
    <w:rsid w:val="3EE15E23"/>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415B0D"/>
    <w:rsid w:val="404E344B"/>
    <w:rsid w:val="404E573A"/>
    <w:rsid w:val="40664832"/>
    <w:rsid w:val="406D5BC1"/>
    <w:rsid w:val="408D6263"/>
    <w:rsid w:val="40B56D43"/>
    <w:rsid w:val="40B7508E"/>
    <w:rsid w:val="40B93B48"/>
    <w:rsid w:val="40C94DC1"/>
    <w:rsid w:val="40E26B54"/>
    <w:rsid w:val="40F2256A"/>
    <w:rsid w:val="41004C87"/>
    <w:rsid w:val="411F132F"/>
    <w:rsid w:val="412344D1"/>
    <w:rsid w:val="412546ED"/>
    <w:rsid w:val="41287496"/>
    <w:rsid w:val="41401527"/>
    <w:rsid w:val="4148447B"/>
    <w:rsid w:val="414C1C7A"/>
    <w:rsid w:val="415D5C35"/>
    <w:rsid w:val="416A0352"/>
    <w:rsid w:val="41875EB4"/>
    <w:rsid w:val="418D5DEE"/>
    <w:rsid w:val="419929E5"/>
    <w:rsid w:val="419B675D"/>
    <w:rsid w:val="41CF4AB3"/>
    <w:rsid w:val="41E55C2A"/>
    <w:rsid w:val="41F55894"/>
    <w:rsid w:val="41FB36A0"/>
    <w:rsid w:val="42226EC9"/>
    <w:rsid w:val="4232765A"/>
    <w:rsid w:val="423461C2"/>
    <w:rsid w:val="42380450"/>
    <w:rsid w:val="424B3CDF"/>
    <w:rsid w:val="425115AE"/>
    <w:rsid w:val="42614753"/>
    <w:rsid w:val="426A54E1"/>
    <w:rsid w:val="426D00FA"/>
    <w:rsid w:val="42755200"/>
    <w:rsid w:val="42A769B8"/>
    <w:rsid w:val="42A92D8E"/>
    <w:rsid w:val="42B01E3F"/>
    <w:rsid w:val="42B20202"/>
    <w:rsid w:val="42B37AD7"/>
    <w:rsid w:val="42C13FA2"/>
    <w:rsid w:val="42C85330"/>
    <w:rsid w:val="42D9753D"/>
    <w:rsid w:val="42E3660E"/>
    <w:rsid w:val="42F00D2B"/>
    <w:rsid w:val="430D368B"/>
    <w:rsid w:val="43122A4F"/>
    <w:rsid w:val="431B5DA8"/>
    <w:rsid w:val="431F44E6"/>
    <w:rsid w:val="43357305"/>
    <w:rsid w:val="43522E5F"/>
    <w:rsid w:val="43707776"/>
    <w:rsid w:val="438D5938"/>
    <w:rsid w:val="43D61CCF"/>
    <w:rsid w:val="43F565F9"/>
    <w:rsid w:val="43F902B3"/>
    <w:rsid w:val="44054362"/>
    <w:rsid w:val="445350CD"/>
    <w:rsid w:val="44744FB8"/>
    <w:rsid w:val="447D65EE"/>
    <w:rsid w:val="447F245C"/>
    <w:rsid w:val="44805F69"/>
    <w:rsid w:val="448B0D0B"/>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6022C90"/>
    <w:rsid w:val="460826D2"/>
    <w:rsid w:val="460F69EE"/>
    <w:rsid w:val="4611150F"/>
    <w:rsid w:val="465A6BE7"/>
    <w:rsid w:val="46615B1C"/>
    <w:rsid w:val="46750B26"/>
    <w:rsid w:val="467F21AA"/>
    <w:rsid w:val="46935C55"/>
    <w:rsid w:val="46B207D1"/>
    <w:rsid w:val="46BC33FE"/>
    <w:rsid w:val="46BD2CD2"/>
    <w:rsid w:val="46D63D94"/>
    <w:rsid w:val="46EE10DD"/>
    <w:rsid w:val="46F661E4"/>
    <w:rsid w:val="470E1780"/>
    <w:rsid w:val="470E79D1"/>
    <w:rsid w:val="47121270"/>
    <w:rsid w:val="47213261"/>
    <w:rsid w:val="473A4323"/>
    <w:rsid w:val="4743767B"/>
    <w:rsid w:val="47737835"/>
    <w:rsid w:val="477474B8"/>
    <w:rsid w:val="47763042"/>
    <w:rsid w:val="477C157D"/>
    <w:rsid w:val="479510D2"/>
    <w:rsid w:val="479E48B1"/>
    <w:rsid w:val="47A0687C"/>
    <w:rsid w:val="47A9121C"/>
    <w:rsid w:val="47C00CCC"/>
    <w:rsid w:val="47DD2916"/>
    <w:rsid w:val="47DE3BD7"/>
    <w:rsid w:val="47E250E6"/>
    <w:rsid w:val="47E66974"/>
    <w:rsid w:val="47F15329"/>
    <w:rsid w:val="48214795"/>
    <w:rsid w:val="483C4E50"/>
    <w:rsid w:val="48406D0A"/>
    <w:rsid w:val="48576ECD"/>
    <w:rsid w:val="486B095C"/>
    <w:rsid w:val="486D1F27"/>
    <w:rsid w:val="489A776F"/>
    <w:rsid w:val="489D38F0"/>
    <w:rsid w:val="48A047E5"/>
    <w:rsid w:val="48AF0AD7"/>
    <w:rsid w:val="48B171B1"/>
    <w:rsid w:val="48BD6B5F"/>
    <w:rsid w:val="48DF5182"/>
    <w:rsid w:val="48F859D1"/>
    <w:rsid w:val="48FD7CFE"/>
    <w:rsid w:val="4908164B"/>
    <w:rsid w:val="490E1F0B"/>
    <w:rsid w:val="491E227D"/>
    <w:rsid w:val="492928A1"/>
    <w:rsid w:val="493059DD"/>
    <w:rsid w:val="49347C99"/>
    <w:rsid w:val="493A7911"/>
    <w:rsid w:val="493D634C"/>
    <w:rsid w:val="496A35E8"/>
    <w:rsid w:val="496A46DA"/>
    <w:rsid w:val="496A4AA3"/>
    <w:rsid w:val="496F0BFB"/>
    <w:rsid w:val="49902EC5"/>
    <w:rsid w:val="49A86F75"/>
    <w:rsid w:val="49CF3448"/>
    <w:rsid w:val="49D942C7"/>
    <w:rsid w:val="49F7299F"/>
    <w:rsid w:val="49F7474D"/>
    <w:rsid w:val="4A0550BC"/>
    <w:rsid w:val="4A1672C9"/>
    <w:rsid w:val="4A2A67A6"/>
    <w:rsid w:val="4A315EB1"/>
    <w:rsid w:val="4A3E05CE"/>
    <w:rsid w:val="4A413C1A"/>
    <w:rsid w:val="4A484FA8"/>
    <w:rsid w:val="4A556805"/>
    <w:rsid w:val="4A557492"/>
    <w:rsid w:val="4A584E4B"/>
    <w:rsid w:val="4A62250E"/>
    <w:rsid w:val="4A654922"/>
    <w:rsid w:val="4A776BBD"/>
    <w:rsid w:val="4A78588E"/>
    <w:rsid w:val="4A7B4593"/>
    <w:rsid w:val="4A823FC2"/>
    <w:rsid w:val="4A897A9B"/>
    <w:rsid w:val="4AB34B18"/>
    <w:rsid w:val="4ABA40F8"/>
    <w:rsid w:val="4AC62BC0"/>
    <w:rsid w:val="4AF71C4D"/>
    <w:rsid w:val="4AF84C20"/>
    <w:rsid w:val="4B093C75"/>
    <w:rsid w:val="4B14306A"/>
    <w:rsid w:val="4B271062"/>
    <w:rsid w:val="4B2772B4"/>
    <w:rsid w:val="4B3D6AD7"/>
    <w:rsid w:val="4B693428"/>
    <w:rsid w:val="4B7473B0"/>
    <w:rsid w:val="4B775B45"/>
    <w:rsid w:val="4B7D6ED4"/>
    <w:rsid w:val="4B866CE6"/>
    <w:rsid w:val="4B8A76FC"/>
    <w:rsid w:val="4BBC17AA"/>
    <w:rsid w:val="4BC13264"/>
    <w:rsid w:val="4BC154B1"/>
    <w:rsid w:val="4BC82845"/>
    <w:rsid w:val="4BCF136E"/>
    <w:rsid w:val="4BE17463"/>
    <w:rsid w:val="4BE447B1"/>
    <w:rsid w:val="4BFE6267"/>
    <w:rsid w:val="4C0D700D"/>
    <w:rsid w:val="4C1E06B7"/>
    <w:rsid w:val="4C3C28EB"/>
    <w:rsid w:val="4C5145E8"/>
    <w:rsid w:val="4C5771E2"/>
    <w:rsid w:val="4C72630D"/>
    <w:rsid w:val="4C7327C2"/>
    <w:rsid w:val="4C793B3F"/>
    <w:rsid w:val="4C7E2F03"/>
    <w:rsid w:val="4C977A6F"/>
    <w:rsid w:val="4C9B3AB5"/>
    <w:rsid w:val="4C9D2354"/>
    <w:rsid w:val="4CA94424"/>
    <w:rsid w:val="4CAC7A71"/>
    <w:rsid w:val="4CAE1A3B"/>
    <w:rsid w:val="4CBB4158"/>
    <w:rsid w:val="4CCE159C"/>
    <w:rsid w:val="4CDB0356"/>
    <w:rsid w:val="4CF505E8"/>
    <w:rsid w:val="4CFB09F8"/>
    <w:rsid w:val="4D1F6494"/>
    <w:rsid w:val="4D255337"/>
    <w:rsid w:val="4D2906BE"/>
    <w:rsid w:val="4D453A21"/>
    <w:rsid w:val="4D665E71"/>
    <w:rsid w:val="4D795CEC"/>
    <w:rsid w:val="4D812262"/>
    <w:rsid w:val="4D8409ED"/>
    <w:rsid w:val="4D8A3CB3"/>
    <w:rsid w:val="4D9C2BBD"/>
    <w:rsid w:val="4DB839F6"/>
    <w:rsid w:val="4DBA7F6B"/>
    <w:rsid w:val="4DC17EF9"/>
    <w:rsid w:val="4DC97EC2"/>
    <w:rsid w:val="4DD23507"/>
    <w:rsid w:val="4DD70B1D"/>
    <w:rsid w:val="4DDA685F"/>
    <w:rsid w:val="4E0C48BA"/>
    <w:rsid w:val="4E0E71FE"/>
    <w:rsid w:val="4E1C29D4"/>
    <w:rsid w:val="4E28581D"/>
    <w:rsid w:val="4E287BA6"/>
    <w:rsid w:val="4E336652"/>
    <w:rsid w:val="4E4B32B9"/>
    <w:rsid w:val="4E4C150B"/>
    <w:rsid w:val="4E516E05"/>
    <w:rsid w:val="4E6600F3"/>
    <w:rsid w:val="4E710F72"/>
    <w:rsid w:val="4E796078"/>
    <w:rsid w:val="4E7B3B9E"/>
    <w:rsid w:val="4E857E53"/>
    <w:rsid w:val="4E964CD1"/>
    <w:rsid w:val="4EB90223"/>
    <w:rsid w:val="4ED65279"/>
    <w:rsid w:val="4EDB15C2"/>
    <w:rsid w:val="4EE66FAF"/>
    <w:rsid w:val="4F0F694B"/>
    <w:rsid w:val="4F207F75"/>
    <w:rsid w:val="4F5368C9"/>
    <w:rsid w:val="4F563CC4"/>
    <w:rsid w:val="4F566D5B"/>
    <w:rsid w:val="4F5B0BF5"/>
    <w:rsid w:val="4F5F0A3F"/>
    <w:rsid w:val="4F622668"/>
    <w:rsid w:val="4F644633"/>
    <w:rsid w:val="4F7D7949"/>
    <w:rsid w:val="4FA21926"/>
    <w:rsid w:val="4FB76E58"/>
    <w:rsid w:val="4FC41575"/>
    <w:rsid w:val="4FD86DCF"/>
    <w:rsid w:val="4FE439C5"/>
    <w:rsid w:val="4FFA6D45"/>
    <w:rsid w:val="500B5557"/>
    <w:rsid w:val="50212524"/>
    <w:rsid w:val="5024015F"/>
    <w:rsid w:val="50277E8C"/>
    <w:rsid w:val="502F4C40"/>
    <w:rsid w:val="503C735D"/>
    <w:rsid w:val="503E1327"/>
    <w:rsid w:val="503F0BFC"/>
    <w:rsid w:val="50506965"/>
    <w:rsid w:val="50746AF7"/>
    <w:rsid w:val="5076286F"/>
    <w:rsid w:val="508178F9"/>
    <w:rsid w:val="5092336B"/>
    <w:rsid w:val="509947B0"/>
    <w:rsid w:val="50A82E05"/>
    <w:rsid w:val="50AD3DB7"/>
    <w:rsid w:val="50B45146"/>
    <w:rsid w:val="50BD14D3"/>
    <w:rsid w:val="50D70E34"/>
    <w:rsid w:val="50EC3840"/>
    <w:rsid w:val="50F244B2"/>
    <w:rsid w:val="50FD4D3F"/>
    <w:rsid w:val="511E71B4"/>
    <w:rsid w:val="513242BC"/>
    <w:rsid w:val="513E6EE2"/>
    <w:rsid w:val="514209A3"/>
    <w:rsid w:val="51452242"/>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25D57"/>
    <w:rsid w:val="52DD4E28"/>
    <w:rsid w:val="52E8557B"/>
    <w:rsid w:val="53023148"/>
    <w:rsid w:val="530C74BB"/>
    <w:rsid w:val="530D4FE1"/>
    <w:rsid w:val="53230361"/>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24789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A22EB"/>
    <w:rsid w:val="56651913"/>
    <w:rsid w:val="56717635"/>
    <w:rsid w:val="567C530A"/>
    <w:rsid w:val="56992424"/>
    <w:rsid w:val="56A143BE"/>
    <w:rsid w:val="56B162E9"/>
    <w:rsid w:val="56D007FF"/>
    <w:rsid w:val="56D10B24"/>
    <w:rsid w:val="56D57BC4"/>
    <w:rsid w:val="56D7393C"/>
    <w:rsid w:val="56DC53F6"/>
    <w:rsid w:val="56E66275"/>
    <w:rsid w:val="56F42740"/>
    <w:rsid w:val="56F50266"/>
    <w:rsid w:val="56F72230"/>
    <w:rsid w:val="56FC307A"/>
    <w:rsid w:val="57250B4B"/>
    <w:rsid w:val="57272975"/>
    <w:rsid w:val="57376AD1"/>
    <w:rsid w:val="574F7976"/>
    <w:rsid w:val="57541431"/>
    <w:rsid w:val="575575BD"/>
    <w:rsid w:val="575E405D"/>
    <w:rsid w:val="576443DA"/>
    <w:rsid w:val="57647A8E"/>
    <w:rsid w:val="576A0C54"/>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E44CE"/>
    <w:rsid w:val="58A837E2"/>
    <w:rsid w:val="58BE3005"/>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26B"/>
    <w:rsid w:val="5A194435"/>
    <w:rsid w:val="5A2C21F1"/>
    <w:rsid w:val="5A456790"/>
    <w:rsid w:val="5A7871E4"/>
    <w:rsid w:val="5A7D2A4C"/>
    <w:rsid w:val="5A96570B"/>
    <w:rsid w:val="5A9A1FB6"/>
    <w:rsid w:val="5A9E03C6"/>
    <w:rsid w:val="5AB126F6"/>
    <w:rsid w:val="5ABC3575"/>
    <w:rsid w:val="5ACC5A98"/>
    <w:rsid w:val="5AD20FEA"/>
    <w:rsid w:val="5AE675F9"/>
    <w:rsid w:val="5AE722A1"/>
    <w:rsid w:val="5B1F58B2"/>
    <w:rsid w:val="5B2D7619"/>
    <w:rsid w:val="5B313D0E"/>
    <w:rsid w:val="5B547C51"/>
    <w:rsid w:val="5B5F2152"/>
    <w:rsid w:val="5B631C42"/>
    <w:rsid w:val="5B8202A8"/>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F72E5"/>
    <w:rsid w:val="5D086F45"/>
    <w:rsid w:val="5D0D179C"/>
    <w:rsid w:val="5D261179"/>
    <w:rsid w:val="5D44346A"/>
    <w:rsid w:val="5D4B6E32"/>
    <w:rsid w:val="5D5932FD"/>
    <w:rsid w:val="5D5977A1"/>
    <w:rsid w:val="5D6D4FFA"/>
    <w:rsid w:val="5D812E9A"/>
    <w:rsid w:val="5DA64068"/>
    <w:rsid w:val="5DB36F53"/>
    <w:rsid w:val="5DC310BE"/>
    <w:rsid w:val="5DD90C6C"/>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16E0E"/>
    <w:rsid w:val="5EE66E12"/>
    <w:rsid w:val="5F061262"/>
    <w:rsid w:val="5F117C07"/>
    <w:rsid w:val="5F231DC0"/>
    <w:rsid w:val="5F303EE0"/>
    <w:rsid w:val="5F3F6522"/>
    <w:rsid w:val="5F421C01"/>
    <w:rsid w:val="5F4B4EC7"/>
    <w:rsid w:val="5F5244A8"/>
    <w:rsid w:val="5F585836"/>
    <w:rsid w:val="5F5A7800"/>
    <w:rsid w:val="5F7046B5"/>
    <w:rsid w:val="5F8D54E0"/>
    <w:rsid w:val="5FC240A3"/>
    <w:rsid w:val="5FDE3F8D"/>
    <w:rsid w:val="5FE13A7D"/>
    <w:rsid w:val="5FE61094"/>
    <w:rsid w:val="5FEB0FA6"/>
    <w:rsid w:val="5FF13CC0"/>
    <w:rsid w:val="601276EE"/>
    <w:rsid w:val="60163727"/>
    <w:rsid w:val="602734D2"/>
    <w:rsid w:val="603222F6"/>
    <w:rsid w:val="60522285"/>
    <w:rsid w:val="6061430C"/>
    <w:rsid w:val="6065020A"/>
    <w:rsid w:val="606F4BE5"/>
    <w:rsid w:val="607448F1"/>
    <w:rsid w:val="608368E3"/>
    <w:rsid w:val="609805E0"/>
    <w:rsid w:val="609D518D"/>
    <w:rsid w:val="60AD5576"/>
    <w:rsid w:val="60B847DE"/>
    <w:rsid w:val="60D35B83"/>
    <w:rsid w:val="612B4FB0"/>
    <w:rsid w:val="61453B98"/>
    <w:rsid w:val="61463107"/>
    <w:rsid w:val="614C5AEB"/>
    <w:rsid w:val="616D381B"/>
    <w:rsid w:val="617E77D6"/>
    <w:rsid w:val="618E3791"/>
    <w:rsid w:val="619F0050"/>
    <w:rsid w:val="61A73BD1"/>
    <w:rsid w:val="61AD60E3"/>
    <w:rsid w:val="61B41449"/>
    <w:rsid w:val="61BB4A54"/>
    <w:rsid w:val="61DD3314"/>
    <w:rsid w:val="61E66867"/>
    <w:rsid w:val="61F45CEA"/>
    <w:rsid w:val="61F50A07"/>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785F7E"/>
    <w:rsid w:val="63872B5B"/>
    <w:rsid w:val="63AE1EC8"/>
    <w:rsid w:val="63AE3F40"/>
    <w:rsid w:val="63AF672B"/>
    <w:rsid w:val="63C35974"/>
    <w:rsid w:val="63D77671"/>
    <w:rsid w:val="63DB4D9C"/>
    <w:rsid w:val="63E36016"/>
    <w:rsid w:val="642D0685"/>
    <w:rsid w:val="643E4FFA"/>
    <w:rsid w:val="645650D7"/>
    <w:rsid w:val="64790728"/>
    <w:rsid w:val="64B4350F"/>
    <w:rsid w:val="64B96D77"/>
    <w:rsid w:val="64DF4A2F"/>
    <w:rsid w:val="64FE7A34"/>
    <w:rsid w:val="6511270F"/>
    <w:rsid w:val="65167D25"/>
    <w:rsid w:val="6518584B"/>
    <w:rsid w:val="651F0775"/>
    <w:rsid w:val="65271F32"/>
    <w:rsid w:val="652C70D8"/>
    <w:rsid w:val="65307892"/>
    <w:rsid w:val="654A0785"/>
    <w:rsid w:val="6562740E"/>
    <w:rsid w:val="658B7132"/>
    <w:rsid w:val="658E2C07"/>
    <w:rsid w:val="65B03CD6"/>
    <w:rsid w:val="65B617D3"/>
    <w:rsid w:val="65B71508"/>
    <w:rsid w:val="65BD7D76"/>
    <w:rsid w:val="65D52F59"/>
    <w:rsid w:val="65DB27E8"/>
    <w:rsid w:val="65DF6369"/>
    <w:rsid w:val="65EB2F60"/>
    <w:rsid w:val="65F53DDF"/>
    <w:rsid w:val="65F75DA9"/>
    <w:rsid w:val="660202AA"/>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6D5E6F"/>
    <w:rsid w:val="686E7103"/>
    <w:rsid w:val="6874548F"/>
    <w:rsid w:val="68AB69D7"/>
    <w:rsid w:val="68DD74D8"/>
    <w:rsid w:val="68E5013A"/>
    <w:rsid w:val="68EF2D67"/>
    <w:rsid w:val="68FA0735"/>
    <w:rsid w:val="690E7FB9"/>
    <w:rsid w:val="69146C72"/>
    <w:rsid w:val="69196036"/>
    <w:rsid w:val="692204D4"/>
    <w:rsid w:val="6931012A"/>
    <w:rsid w:val="694A1EBC"/>
    <w:rsid w:val="69520C54"/>
    <w:rsid w:val="695D0608"/>
    <w:rsid w:val="69653029"/>
    <w:rsid w:val="6965514A"/>
    <w:rsid w:val="696C085C"/>
    <w:rsid w:val="69715E72"/>
    <w:rsid w:val="697C2ECB"/>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D065EC"/>
    <w:rsid w:val="6ADB7A47"/>
    <w:rsid w:val="6ADE32E2"/>
    <w:rsid w:val="6B233527"/>
    <w:rsid w:val="6B283E28"/>
    <w:rsid w:val="6B2A62D8"/>
    <w:rsid w:val="6B2F31F9"/>
    <w:rsid w:val="6B3759B7"/>
    <w:rsid w:val="6B4415F1"/>
    <w:rsid w:val="6B454EC0"/>
    <w:rsid w:val="6B46295F"/>
    <w:rsid w:val="6B5C4215"/>
    <w:rsid w:val="6B640B7C"/>
    <w:rsid w:val="6B741C4A"/>
    <w:rsid w:val="6B9D4CFC"/>
    <w:rsid w:val="6BAA7419"/>
    <w:rsid w:val="6BCA3618"/>
    <w:rsid w:val="6BCE212E"/>
    <w:rsid w:val="6BD85F03"/>
    <w:rsid w:val="6BDF29EA"/>
    <w:rsid w:val="6C2B67AC"/>
    <w:rsid w:val="6C44161C"/>
    <w:rsid w:val="6C4433CA"/>
    <w:rsid w:val="6C473A41"/>
    <w:rsid w:val="6C8639E2"/>
    <w:rsid w:val="6C922387"/>
    <w:rsid w:val="6CB638C0"/>
    <w:rsid w:val="6CB73B9C"/>
    <w:rsid w:val="6CC518C6"/>
    <w:rsid w:val="6CD21149"/>
    <w:rsid w:val="6CF7668E"/>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626D4D"/>
    <w:rsid w:val="6EAB3BD4"/>
    <w:rsid w:val="6EB32A89"/>
    <w:rsid w:val="6ECD58F9"/>
    <w:rsid w:val="6EED5F9B"/>
    <w:rsid w:val="6F0B01CF"/>
    <w:rsid w:val="6F0D03EB"/>
    <w:rsid w:val="6F2614AD"/>
    <w:rsid w:val="6F40256E"/>
    <w:rsid w:val="6F5C6C7D"/>
    <w:rsid w:val="6F603594"/>
    <w:rsid w:val="6F63000B"/>
    <w:rsid w:val="6F653D83"/>
    <w:rsid w:val="6F9603E0"/>
    <w:rsid w:val="6FA81EC2"/>
    <w:rsid w:val="6FB10D76"/>
    <w:rsid w:val="6FB16FC8"/>
    <w:rsid w:val="6FB35526"/>
    <w:rsid w:val="6FC862C7"/>
    <w:rsid w:val="6FF065C8"/>
    <w:rsid w:val="7004359C"/>
    <w:rsid w:val="7006337D"/>
    <w:rsid w:val="701A4AE1"/>
    <w:rsid w:val="702B1C5C"/>
    <w:rsid w:val="70346BEC"/>
    <w:rsid w:val="704E0314"/>
    <w:rsid w:val="70512559"/>
    <w:rsid w:val="706202C3"/>
    <w:rsid w:val="70974410"/>
    <w:rsid w:val="70AB1C6A"/>
    <w:rsid w:val="70B86135"/>
    <w:rsid w:val="70D56CE6"/>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5105EF"/>
    <w:rsid w:val="725325B9"/>
    <w:rsid w:val="72661DBF"/>
    <w:rsid w:val="727D062E"/>
    <w:rsid w:val="729055BB"/>
    <w:rsid w:val="729A01E8"/>
    <w:rsid w:val="72B3086B"/>
    <w:rsid w:val="72BB015E"/>
    <w:rsid w:val="72C94629"/>
    <w:rsid w:val="72D21F82"/>
    <w:rsid w:val="72D66D46"/>
    <w:rsid w:val="72E85BC9"/>
    <w:rsid w:val="73131D48"/>
    <w:rsid w:val="732C6966"/>
    <w:rsid w:val="732D2E0A"/>
    <w:rsid w:val="73322F14"/>
    <w:rsid w:val="734819F2"/>
    <w:rsid w:val="73621AF0"/>
    <w:rsid w:val="736B748E"/>
    <w:rsid w:val="737547B1"/>
    <w:rsid w:val="73774085"/>
    <w:rsid w:val="738902FA"/>
    <w:rsid w:val="739F61B2"/>
    <w:rsid w:val="73CF5C6F"/>
    <w:rsid w:val="73D32A94"/>
    <w:rsid w:val="73EB05CF"/>
    <w:rsid w:val="7400051E"/>
    <w:rsid w:val="74122000"/>
    <w:rsid w:val="741915E0"/>
    <w:rsid w:val="74235FBB"/>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24BD9"/>
    <w:rsid w:val="758F047C"/>
    <w:rsid w:val="7592164A"/>
    <w:rsid w:val="759929D8"/>
    <w:rsid w:val="75AE7B06"/>
    <w:rsid w:val="75AE7E6D"/>
    <w:rsid w:val="75C612F4"/>
    <w:rsid w:val="75D73501"/>
    <w:rsid w:val="75DC0B17"/>
    <w:rsid w:val="75E63DA1"/>
    <w:rsid w:val="75E672A0"/>
    <w:rsid w:val="75F23E97"/>
    <w:rsid w:val="75F43439"/>
    <w:rsid w:val="75FC2F67"/>
    <w:rsid w:val="760065B4"/>
    <w:rsid w:val="761E5F4F"/>
    <w:rsid w:val="76236746"/>
    <w:rsid w:val="763277FC"/>
    <w:rsid w:val="764005ED"/>
    <w:rsid w:val="764741E2"/>
    <w:rsid w:val="764C7A4B"/>
    <w:rsid w:val="7653122A"/>
    <w:rsid w:val="765A0C3D"/>
    <w:rsid w:val="766905FD"/>
    <w:rsid w:val="766C3C49"/>
    <w:rsid w:val="76830C84"/>
    <w:rsid w:val="76946CFC"/>
    <w:rsid w:val="76AA4771"/>
    <w:rsid w:val="76AE24B4"/>
    <w:rsid w:val="76B031E0"/>
    <w:rsid w:val="76B80C3C"/>
    <w:rsid w:val="76C770D1"/>
    <w:rsid w:val="76D4359C"/>
    <w:rsid w:val="76F1414E"/>
    <w:rsid w:val="76FE0619"/>
    <w:rsid w:val="77000835"/>
    <w:rsid w:val="7709593C"/>
    <w:rsid w:val="771147F0"/>
    <w:rsid w:val="774F7681"/>
    <w:rsid w:val="775D34F2"/>
    <w:rsid w:val="775F6765"/>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8340796"/>
    <w:rsid w:val="78342545"/>
    <w:rsid w:val="783C589D"/>
    <w:rsid w:val="78461E4F"/>
    <w:rsid w:val="78555F4E"/>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4524A"/>
    <w:rsid w:val="7A4A24F3"/>
    <w:rsid w:val="7A4D53B4"/>
    <w:rsid w:val="7A644348"/>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63DFB"/>
    <w:rsid w:val="7BDF6C6B"/>
    <w:rsid w:val="7BE67FFA"/>
    <w:rsid w:val="7BF1074D"/>
    <w:rsid w:val="7BF73FB5"/>
    <w:rsid w:val="7BF94115"/>
    <w:rsid w:val="7C0861C2"/>
    <w:rsid w:val="7C0E7550"/>
    <w:rsid w:val="7C142DB9"/>
    <w:rsid w:val="7C1D7794"/>
    <w:rsid w:val="7C245934"/>
    <w:rsid w:val="7C3E7E36"/>
    <w:rsid w:val="7C4D62CB"/>
    <w:rsid w:val="7C6823E4"/>
    <w:rsid w:val="7C7E46D6"/>
    <w:rsid w:val="7C95557C"/>
    <w:rsid w:val="7C992874"/>
    <w:rsid w:val="7CA73C2D"/>
    <w:rsid w:val="7CB43C54"/>
    <w:rsid w:val="7CC3658D"/>
    <w:rsid w:val="7CD6006E"/>
    <w:rsid w:val="7CFD79EA"/>
    <w:rsid w:val="7D0746CC"/>
    <w:rsid w:val="7D0D7808"/>
    <w:rsid w:val="7D0F3580"/>
    <w:rsid w:val="7D2F777E"/>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B6BB5"/>
    <w:rsid w:val="7E4B683A"/>
    <w:rsid w:val="7E553737"/>
    <w:rsid w:val="7E5D031B"/>
    <w:rsid w:val="7E5F5B4C"/>
    <w:rsid w:val="7E7B37EB"/>
    <w:rsid w:val="7E814EAC"/>
    <w:rsid w:val="7E857F9E"/>
    <w:rsid w:val="7E984B80"/>
    <w:rsid w:val="7E9B156F"/>
    <w:rsid w:val="7EA67F14"/>
    <w:rsid w:val="7EC9483F"/>
    <w:rsid w:val="7F1E7AAB"/>
    <w:rsid w:val="7F213026"/>
    <w:rsid w:val="7F32425E"/>
    <w:rsid w:val="7F572FBC"/>
    <w:rsid w:val="7F631961"/>
    <w:rsid w:val="7F6851CA"/>
    <w:rsid w:val="7F774BB1"/>
    <w:rsid w:val="7F7E6D3E"/>
    <w:rsid w:val="7F8E4C30"/>
    <w:rsid w:val="7F9935D5"/>
    <w:rsid w:val="7F9D4E73"/>
    <w:rsid w:val="7FA912CF"/>
    <w:rsid w:val="7FDD310B"/>
    <w:rsid w:val="7FF73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3111</Words>
  <Characters>3400</Characters>
  <Lines>17</Lines>
  <Paragraphs>4</Paragraphs>
  <TotalTime>1</TotalTime>
  <ScaleCrop>false</ScaleCrop>
  <LinksUpToDate>false</LinksUpToDate>
  <CharactersWithSpaces>3825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dcterms:modified xsi:type="dcterms:W3CDTF">2024-08-26T09:56:16Z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C3C963862F7341CD84C05D2AD7B849E0</vt:lpwstr>
  </property>
</Properties>
</file>