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9BC8FBB">
      <w:pPr>
        <w:keepNext w:val="0"/>
        <w:keepLines w:val="0"/>
        <w:pageBreakBefore w:val="0"/>
        <w:widowControl w:val="0"/>
        <w:kinsoku/>
        <w:wordWrap/>
        <w:overflowPunct/>
        <w:topLinePunct w:val="0"/>
        <w:autoSpaceDE/>
        <w:autoSpaceDN/>
        <w:bidi w:val="0"/>
        <w:adjustRightInd/>
        <w:snapToGrid/>
        <w:spacing w:line="720" w:lineRule="exact"/>
        <w:jc w:val="center"/>
        <w:textAlignment w:val="auto"/>
        <w:rPr>
          <w:rFonts w:hint="eastAsia" w:ascii="方正小标宋_GBK" w:hAnsi="方正小标宋_GBK" w:eastAsia="方正小标宋_GBK" w:cs="方正小标宋_GBK"/>
          <w:sz w:val="44"/>
          <w:szCs w:val="44"/>
          <w:shd w:val="clear" w:color="auto" w:fill="FFFFFF"/>
        </w:rPr>
      </w:pPr>
      <w:r>
        <w:rPr>
          <w:rFonts w:hint="eastAsia" w:ascii="方正小标宋_GBK" w:hAnsi="方正小标宋_GBK" w:eastAsia="方正小标宋_GBK" w:cs="方正小标宋_GBK"/>
          <w:sz w:val="44"/>
          <w:szCs w:val="44"/>
          <w:shd w:val="clear" w:color="auto" w:fill="FFFFFF"/>
        </w:rPr>
        <w:t>西双版纳州生态环境局景洪分局关于</w:t>
      </w:r>
    </w:p>
    <w:p w14:paraId="3885C1E5">
      <w:pPr>
        <w:keepNext w:val="0"/>
        <w:keepLines w:val="0"/>
        <w:pageBreakBefore w:val="0"/>
        <w:widowControl w:val="0"/>
        <w:kinsoku/>
        <w:wordWrap/>
        <w:overflowPunct/>
        <w:topLinePunct w:val="0"/>
        <w:autoSpaceDE/>
        <w:autoSpaceDN/>
        <w:bidi w:val="0"/>
        <w:adjustRightInd/>
        <w:snapToGrid/>
        <w:spacing w:line="720" w:lineRule="exact"/>
        <w:jc w:val="center"/>
        <w:textAlignment w:val="auto"/>
        <w:rPr>
          <w:rFonts w:ascii="方正小标宋_GBK" w:hAnsi="方正小标宋_GBK" w:eastAsia="方正小标宋_GBK" w:cs="方正小标宋_GBK"/>
          <w:sz w:val="44"/>
          <w:szCs w:val="44"/>
          <w:shd w:val="clear" w:color="auto" w:fill="FFFFFF"/>
        </w:rPr>
      </w:pPr>
      <w:r>
        <w:rPr>
          <w:rFonts w:hint="eastAsia" w:ascii="方正小标宋_GBK" w:hAnsi="方正小标宋_GBK" w:eastAsia="方正小标宋_GBK" w:cs="方正小标宋_GBK"/>
          <w:sz w:val="44"/>
          <w:szCs w:val="44"/>
          <w:shd w:val="clear" w:color="auto" w:fill="FFFFFF"/>
        </w:rPr>
        <w:t>景洪闽景塑料制品厂建设项目环境影响报告表的批复</w:t>
      </w:r>
    </w:p>
    <w:p w14:paraId="31391F57">
      <w:pPr>
        <w:widowControl/>
        <w:shd w:val="clear" w:color="auto" w:fill="FFFFFF"/>
        <w:spacing w:line="600" w:lineRule="exact"/>
        <w:jc w:val="center"/>
        <w:rPr>
          <w:rFonts w:ascii="Times New Roman" w:hAnsi="Times New Roman" w:eastAsia="方正仿宋_GBK" w:cs="Times New Roman"/>
          <w:color w:val="auto"/>
          <w:kern w:val="0"/>
          <w:sz w:val="32"/>
          <w:szCs w:val="32"/>
          <w:shd w:val="clear" w:color="auto" w:fill="FFFFFF"/>
          <w:lang w:bidi="ar"/>
        </w:rPr>
      </w:pPr>
      <w:r>
        <w:rPr>
          <w:rFonts w:ascii="Times New Roman" w:hAnsi="Times New Roman" w:eastAsia="方正仿宋_GBK" w:cs="Times New Roman"/>
          <w:color w:val="auto"/>
          <w:kern w:val="0"/>
          <w:sz w:val="32"/>
          <w:szCs w:val="32"/>
          <w:shd w:val="clear" w:color="auto" w:fill="FFFFFF"/>
          <w:lang w:bidi="ar"/>
        </w:rPr>
        <w:t>西环景审〔202</w:t>
      </w:r>
      <w:r>
        <w:rPr>
          <w:rFonts w:hint="eastAsia" w:ascii="Times New Roman" w:hAnsi="Times New Roman" w:eastAsia="方正仿宋_GBK" w:cs="Times New Roman"/>
          <w:color w:val="auto"/>
          <w:kern w:val="0"/>
          <w:sz w:val="32"/>
          <w:szCs w:val="32"/>
          <w:shd w:val="clear" w:color="auto" w:fill="FFFFFF"/>
          <w:lang w:val="en-US" w:eastAsia="zh-CN" w:bidi="ar"/>
        </w:rPr>
        <w:t>4</w:t>
      </w:r>
      <w:r>
        <w:rPr>
          <w:rFonts w:hint="eastAsia" w:ascii="Times New Roman" w:hAnsi="Times New Roman" w:eastAsia="方正仿宋_GBK" w:cs="Times New Roman"/>
          <w:color w:val="auto"/>
          <w:kern w:val="0"/>
          <w:sz w:val="32"/>
          <w:szCs w:val="32"/>
          <w:shd w:val="clear" w:color="auto" w:fill="FFFFFF"/>
          <w:lang w:bidi="ar"/>
        </w:rPr>
        <w:t>〕</w:t>
      </w:r>
      <w:r>
        <w:rPr>
          <w:rFonts w:hint="eastAsia" w:ascii="Times New Roman" w:hAnsi="Times New Roman" w:eastAsia="方正仿宋_GBK" w:cs="Times New Roman"/>
          <w:color w:val="auto"/>
          <w:kern w:val="0"/>
          <w:sz w:val="32"/>
          <w:szCs w:val="32"/>
          <w:shd w:val="clear" w:color="auto" w:fill="FFFFFF"/>
          <w:lang w:val="en-US" w:eastAsia="zh-CN" w:bidi="ar"/>
        </w:rPr>
        <w:t>36</w:t>
      </w:r>
      <w:r>
        <w:rPr>
          <w:rFonts w:hint="eastAsia" w:ascii="Times New Roman" w:hAnsi="Times New Roman" w:eastAsia="方正仿宋_GBK" w:cs="Times New Roman"/>
          <w:color w:val="auto"/>
          <w:kern w:val="0"/>
          <w:sz w:val="32"/>
          <w:szCs w:val="32"/>
          <w:shd w:val="clear" w:color="auto" w:fill="FFFFFF"/>
          <w:lang w:bidi="ar"/>
        </w:rPr>
        <w:t>号</w:t>
      </w:r>
    </w:p>
    <w:p w14:paraId="1CBEDAEA">
      <w:pPr>
        <w:spacing w:line="600" w:lineRule="exact"/>
        <w:jc w:val="center"/>
        <w:rPr>
          <w:rFonts w:ascii="方正小标宋_GBK" w:hAnsi="方正小标宋_GBK" w:eastAsia="方正小标宋_GBK" w:cs="方正小标宋_GBK"/>
          <w:sz w:val="44"/>
          <w:szCs w:val="44"/>
          <w:shd w:val="clear" w:color="auto" w:fill="FFFFFF"/>
        </w:rPr>
      </w:pPr>
    </w:p>
    <w:p w14:paraId="6535D9C1">
      <w:pPr>
        <w:keepNext w:val="0"/>
        <w:keepLines w:val="0"/>
        <w:pageBreakBefore w:val="0"/>
        <w:widowControl/>
        <w:shd w:val="clear" w:color="auto" w:fill="FFFFFF"/>
        <w:kinsoku/>
        <w:wordWrap/>
        <w:overflowPunct/>
        <w:topLinePunct w:val="0"/>
        <w:autoSpaceDE/>
        <w:autoSpaceDN/>
        <w:bidi w:val="0"/>
        <w:adjustRightInd/>
        <w:spacing w:line="560" w:lineRule="exact"/>
        <w:jc w:val="left"/>
        <w:textAlignment w:val="auto"/>
        <w:rPr>
          <w:rFonts w:ascii="Times New Roman" w:hAnsi="Times New Roman" w:eastAsia="方正仿宋_GBK" w:cs="Times New Roman"/>
          <w:color w:val="auto"/>
          <w:kern w:val="0"/>
          <w:sz w:val="32"/>
          <w:szCs w:val="32"/>
          <w:shd w:val="clear" w:color="auto" w:fill="FFFFFF"/>
          <w:lang w:bidi="ar"/>
        </w:rPr>
      </w:pPr>
      <w:r>
        <w:rPr>
          <w:rFonts w:hint="eastAsia" w:ascii="方正仿宋_GBK" w:hAnsi="方正仿宋_GBK" w:eastAsia="方正仿宋_GBK" w:cs="方正仿宋_GBK"/>
          <w:color w:val="auto"/>
          <w:sz w:val="32"/>
          <w:szCs w:val="32"/>
          <w:vertAlign w:val="baseline"/>
          <w:lang w:val="en-US" w:eastAsia="zh-CN"/>
        </w:rPr>
        <w:t>景洪大渡岗闽景塑料制品厂</w:t>
      </w:r>
      <w:r>
        <w:rPr>
          <w:rFonts w:hint="eastAsia" w:ascii="Times New Roman" w:hAnsi="Times New Roman" w:eastAsia="方正仿宋_GBK" w:cs="Times New Roman"/>
          <w:color w:val="auto"/>
          <w:kern w:val="0"/>
          <w:sz w:val="32"/>
          <w:szCs w:val="32"/>
          <w:shd w:val="clear" w:color="auto" w:fill="FFFFFF"/>
          <w:lang w:bidi="ar"/>
        </w:rPr>
        <w:t>：</w:t>
      </w:r>
    </w:p>
    <w:p w14:paraId="61A344E5">
      <w:pPr>
        <w:keepNext w:val="0"/>
        <w:keepLines w:val="0"/>
        <w:pageBreakBefore w:val="0"/>
        <w:widowControl/>
        <w:shd w:val="clear" w:color="auto" w:fill="FFFFFF"/>
        <w:kinsoku/>
        <w:wordWrap/>
        <w:overflowPunct/>
        <w:topLinePunct w:val="0"/>
        <w:autoSpaceDE/>
        <w:autoSpaceDN/>
        <w:bidi w:val="0"/>
        <w:adjustRightInd/>
        <w:spacing w:line="560" w:lineRule="exact"/>
        <w:ind w:firstLine="640" w:firstLineChars="200"/>
        <w:jc w:val="both"/>
        <w:textAlignment w:val="auto"/>
        <w:rPr>
          <w:rFonts w:ascii="Times New Roman" w:hAnsi="Times New Roman" w:eastAsia="方正仿宋_GBK" w:cs="Times New Roman"/>
          <w:color w:val="auto"/>
          <w:kern w:val="0"/>
          <w:sz w:val="32"/>
          <w:szCs w:val="32"/>
          <w:shd w:val="clear" w:color="auto" w:fill="FFFFFF"/>
          <w:lang w:bidi="ar"/>
        </w:rPr>
      </w:pPr>
      <w:r>
        <w:rPr>
          <w:rFonts w:ascii="Times New Roman" w:hAnsi="Times New Roman" w:eastAsia="方正仿宋_GBK" w:cs="Times New Roman"/>
          <w:color w:val="auto"/>
          <w:kern w:val="0"/>
          <w:sz w:val="32"/>
          <w:szCs w:val="32"/>
          <w:shd w:val="clear" w:color="auto" w:fill="FFFFFF"/>
          <w:lang w:bidi="ar"/>
        </w:rPr>
        <w:t>你</w:t>
      </w:r>
      <w:r>
        <w:rPr>
          <w:rFonts w:hint="eastAsia" w:ascii="Times New Roman" w:hAnsi="Times New Roman" w:eastAsia="方正仿宋_GBK" w:cs="Times New Roman"/>
          <w:color w:val="auto"/>
          <w:kern w:val="0"/>
          <w:sz w:val="32"/>
          <w:szCs w:val="32"/>
          <w:shd w:val="clear" w:color="auto" w:fill="FFFFFF"/>
          <w:lang w:val="en-US" w:eastAsia="zh-CN" w:bidi="ar"/>
        </w:rPr>
        <w:t>厂</w:t>
      </w:r>
      <w:r>
        <w:rPr>
          <w:rFonts w:ascii="Times New Roman" w:hAnsi="Times New Roman" w:eastAsia="方正仿宋_GBK" w:cs="Times New Roman"/>
          <w:color w:val="auto"/>
          <w:kern w:val="0"/>
          <w:sz w:val="32"/>
          <w:szCs w:val="32"/>
          <w:shd w:val="clear" w:color="auto" w:fill="FFFFFF"/>
          <w:lang w:bidi="ar"/>
        </w:rPr>
        <w:t>委托</w:t>
      </w:r>
      <w:r>
        <w:rPr>
          <w:rFonts w:hint="eastAsia" w:ascii="Times New Roman" w:hAnsi="Times New Roman" w:eastAsia="方正仿宋_GBK" w:cs="Times New Roman"/>
          <w:color w:val="auto"/>
          <w:kern w:val="0"/>
          <w:sz w:val="32"/>
          <w:szCs w:val="32"/>
          <w:shd w:val="clear" w:color="auto" w:fill="FFFFFF"/>
          <w:lang w:val="en-US" w:eastAsia="zh-CN" w:bidi="ar"/>
        </w:rPr>
        <w:t>云南爱迪信生态科技有限公司</w:t>
      </w:r>
      <w:r>
        <w:rPr>
          <w:rFonts w:ascii="Times New Roman" w:hAnsi="Times New Roman" w:eastAsia="方正仿宋_GBK" w:cs="Times New Roman"/>
          <w:color w:val="auto"/>
          <w:kern w:val="0"/>
          <w:sz w:val="32"/>
          <w:szCs w:val="32"/>
          <w:shd w:val="clear" w:color="auto" w:fill="FFFFFF"/>
          <w:lang w:bidi="ar"/>
        </w:rPr>
        <w:t>编制</w:t>
      </w:r>
      <w:r>
        <w:rPr>
          <w:rFonts w:hint="eastAsia" w:ascii="Times New Roman" w:hAnsi="Times New Roman" w:eastAsia="方正仿宋_GBK" w:cs="Times New Roman"/>
          <w:color w:val="auto"/>
          <w:kern w:val="0"/>
          <w:sz w:val="32"/>
          <w:szCs w:val="32"/>
          <w:shd w:val="clear" w:color="auto" w:fill="FFFFFF"/>
          <w:lang w:bidi="ar"/>
        </w:rPr>
        <w:t>的</w:t>
      </w:r>
      <w:r>
        <w:rPr>
          <w:rFonts w:ascii="Times New Roman" w:hAnsi="Times New Roman" w:eastAsia="方正仿宋_GBK" w:cs="Times New Roman"/>
          <w:color w:val="auto"/>
          <w:kern w:val="0"/>
          <w:sz w:val="32"/>
          <w:szCs w:val="32"/>
          <w:shd w:val="clear" w:color="auto" w:fill="FFFFFF"/>
          <w:lang w:bidi="ar"/>
        </w:rPr>
        <w:t>《</w:t>
      </w:r>
      <w:r>
        <w:rPr>
          <w:rFonts w:hint="eastAsia" w:ascii="Times New Roman" w:hAnsi="Times New Roman" w:eastAsia="方正仿宋_GBK" w:cs="Times New Roman"/>
          <w:color w:val="auto"/>
          <w:kern w:val="0"/>
          <w:sz w:val="32"/>
          <w:szCs w:val="32"/>
          <w:shd w:val="clear" w:color="auto" w:fill="FFFFFF"/>
          <w:lang w:val="en-US" w:eastAsia="zh-CN" w:bidi="ar"/>
        </w:rPr>
        <w:t>景洪闽景塑料制品厂建设项目环境影响报告表</w:t>
      </w:r>
      <w:r>
        <w:rPr>
          <w:rFonts w:ascii="Times New Roman" w:hAnsi="Times New Roman" w:eastAsia="方正仿宋_GBK" w:cs="Times New Roman"/>
          <w:color w:val="auto"/>
          <w:kern w:val="0"/>
          <w:sz w:val="32"/>
          <w:szCs w:val="32"/>
          <w:shd w:val="clear" w:color="auto" w:fill="FFFFFF"/>
          <w:lang w:bidi="ar"/>
        </w:rPr>
        <w:t>》（以下简称《报告表》）</w:t>
      </w:r>
      <w:r>
        <w:rPr>
          <w:rFonts w:hint="eastAsia" w:ascii="Times New Roman" w:hAnsi="Times New Roman" w:eastAsia="方正仿宋_GBK" w:cs="Times New Roman"/>
          <w:color w:val="auto"/>
          <w:kern w:val="0"/>
          <w:sz w:val="32"/>
          <w:szCs w:val="32"/>
          <w:shd w:val="clear" w:color="auto" w:fill="FFFFFF"/>
          <w:lang w:bidi="ar"/>
        </w:rPr>
        <w:t>已</w:t>
      </w:r>
      <w:r>
        <w:rPr>
          <w:rFonts w:ascii="Times New Roman" w:hAnsi="Times New Roman" w:eastAsia="方正仿宋_GBK" w:cs="Times New Roman"/>
          <w:color w:val="auto"/>
          <w:kern w:val="0"/>
          <w:sz w:val="32"/>
          <w:szCs w:val="32"/>
          <w:shd w:val="clear" w:color="auto" w:fill="FFFFFF"/>
          <w:lang w:bidi="ar"/>
        </w:rPr>
        <w:t>通过审批前公示程序，现批复如下：</w:t>
      </w:r>
    </w:p>
    <w:p w14:paraId="71DFC769">
      <w:pPr>
        <w:keepNext w:val="0"/>
        <w:keepLines w:val="0"/>
        <w:pageBreakBefore w:val="0"/>
        <w:widowControl/>
        <w:numPr>
          <w:ilvl w:val="0"/>
          <w:numId w:val="1"/>
        </w:numPr>
        <w:shd w:val="clear" w:color="auto" w:fill="FFFFFF"/>
        <w:kinsoku/>
        <w:wordWrap/>
        <w:overflowPunct/>
        <w:topLinePunct w:val="0"/>
        <w:autoSpaceDE/>
        <w:autoSpaceDN/>
        <w:bidi w:val="0"/>
        <w:adjustRightInd/>
        <w:spacing w:line="560" w:lineRule="exact"/>
        <w:ind w:firstLine="640" w:firstLineChars="200"/>
        <w:jc w:val="both"/>
        <w:textAlignment w:val="auto"/>
        <w:rPr>
          <w:rFonts w:hint="eastAsia" w:ascii="Times New Roman" w:hAnsi="Times New Roman" w:eastAsia="方正仿宋_GBK" w:cs="Times New Roman"/>
          <w:color w:val="auto"/>
          <w:kern w:val="0"/>
          <w:sz w:val="32"/>
          <w:szCs w:val="32"/>
          <w:shd w:val="clear" w:color="auto" w:fill="FFFFFF"/>
          <w:lang w:val="en-US" w:eastAsia="zh-CN" w:bidi="ar"/>
        </w:rPr>
      </w:pPr>
      <w:r>
        <w:rPr>
          <w:rFonts w:hint="eastAsia" w:ascii="Times New Roman" w:hAnsi="Times New Roman" w:eastAsia="方正仿宋_GBK" w:cs="Times New Roman"/>
          <w:color w:val="auto"/>
          <w:kern w:val="0"/>
          <w:sz w:val="32"/>
          <w:szCs w:val="32"/>
          <w:shd w:val="clear" w:color="auto" w:fill="FFFFFF"/>
          <w:lang w:bidi="ar"/>
        </w:rPr>
        <w:t>该</w:t>
      </w:r>
      <w:r>
        <w:rPr>
          <w:rFonts w:ascii="Times New Roman" w:hAnsi="Times New Roman" w:eastAsia="方正仿宋_GBK" w:cs="Times New Roman"/>
          <w:color w:val="auto"/>
          <w:kern w:val="0"/>
          <w:sz w:val="32"/>
          <w:szCs w:val="32"/>
          <w:shd w:val="clear" w:color="auto" w:fill="FFFFFF"/>
          <w:lang w:bidi="ar"/>
        </w:rPr>
        <w:t>项目（项目代码：</w:t>
      </w:r>
      <w:r>
        <w:rPr>
          <w:rFonts w:hint="eastAsia" w:ascii="Times New Roman" w:hAnsi="Times New Roman" w:eastAsia="方正仿宋_GBK" w:cs="Times New Roman"/>
          <w:color w:val="auto"/>
          <w:kern w:val="0"/>
          <w:sz w:val="32"/>
          <w:szCs w:val="32"/>
          <w:shd w:val="clear" w:color="auto" w:fill="FFFFFF"/>
          <w:lang w:val="en-US" w:eastAsia="zh-CN" w:bidi="ar"/>
        </w:rPr>
        <w:t>2312</w:t>
      </w:r>
      <w:r>
        <w:rPr>
          <w:rFonts w:hint="eastAsia" w:ascii="Times New Roman" w:hAnsi="Times New Roman" w:eastAsia="方正仿宋_GBK" w:cs="Times New Roman"/>
          <w:color w:val="auto"/>
          <w:kern w:val="0"/>
          <w:sz w:val="32"/>
          <w:szCs w:val="32"/>
          <w:shd w:val="clear" w:color="auto" w:fill="FFFFFF"/>
          <w:lang w:bidi="ar"/>
        </w:rPr>
        <w:t>-532801-</w:t>
      </w:r>
      <w:r>
        <w:rPr>
          <w:rFonts w:hint="eastAsia" w:ascii="Times New Roman" w:hAnsi="Times New Roman" w:eastAsia="方正仿宋_GBK" w:cs="Times New Roman"/>
          <w:color w:val="auto"/>
          <w:kern w:val="0"/>
          <w:sz w:val="32"/>
          <w:szCs w:val="32"/>
          <w:shd w:val="clear" w:color="auto" w:fill="FFFFFF"/>
          <w:lang w:val="en-US" w:eastAsia="zh-CN" w:bidi="ar"/>
        </w:rPr>
        <w:t>04</w:t>
      </w:r>
      <w:r>
        <w:rPr>
          <w:rFonts w:hint="eastAsia" w:ascii="Times New Roman" w:hAnsi="Times New Roman" w:eastAsia="方正仿宋_GBK" w:cs="Times New Roman"/>
          <w:color w:val="auto"/>
          <w:kern w:val="0"/>
          <w:sz w:val="32"/>
          <w:szCs w:val="32"/>
          <w:shd w:val="clear" w:color="auto" w:fill="FFFFFF"/>
          <w:lang w:bidi="ar"/>
        </w:rPr>
        <w:t>-0</w:t>
      </w:r>
      <w:r>
        <w:rPr>
          <w:rFonts w:hint="eastAsia" w:ascii="Times New Roman" w:hAnsi="Times New Roman" w:eastAsia="方正仿宋_GBK" w:cs="Times New Roman"/>
          <w:color w:val="auto"/>
          <w:kern w:val="0"/>
          <w:sz w:val="32"/>
          <w:szCs w:val="32"/>
          <w:shd w:val="clear" w:color="auto" w:fill="FFFFFF"/>
          <w:lang w:val="en-US" w:eastAsia="zh-CN" w:bidi="ar"/>
        </w:rPr>
        <w:t>1</w:t>
      </w:r>
      <w:r>
        <w:rPr>
          <w:rFonts w:hint="eastAsia" w:ascii="Times New Roman" w:hAnsi="Times New Roman" w:eastAsia="方正仿宋_GBK" w:cs="Times New Roman"/>
          <w:color w:val="auto"/>
          <w:kern w:val="0"/>
          <w:sz w:val="32"/>
          <w:szCs w:val="32"/>
          <w:shd w:val="clear" w:color="auto" w:fill="FFFFFF"/>
          <w:lang w:bidi="ar"/>
        </w:rPr>
        <w:t>-</w:t>
      </w:r>
      <w:r>
        <w:rPr>
          <w:rFonts w:hint="eastAsia" w:ascii="Times New Roman" w:hAnsi="Times New Roman" w:eastAsia="方正仿宋_GBK" w:cs="Times New Roman"/>
          <w:color w:val="auto"/>
          <w:kern w:val="0"/>
          <w:sz w:val="32"/>
          <w:szCs w:val="32"/>
          <w:shd w:val="clear" w:color="auto" w:fill="FFFFFF"/>
          <w:lang w:val="en-US" w:eastAsia="zh-CN" w:bidi="ar"/>
        </w:rPr>
        <w:t>726436</w:t>
      </w:r>
      <w:r>
        <w:rPr>
          <w:rFonts w:ascii="Times New Roman" w:hAnsi="Times New Roman" w:eastAsia="方正仿宋_GBK" w:cs="Times New Roman"/>
          <w:color w:val="auto"/>
          <w:kern w:val="0"/>
          <w:sz w:val="32"/>
          <w:szCs w:val="32"/>
          <w:shd w:val="clear" w:color="auto" w:fill="FFFFFF"/>
          <w:lang w:bidi="ar"/>
        </w:rPr>
        <w:t>）位于</w:t>
      </w:r>
      <w:r>
        <w:rPr>
          <w:rFonts w:hint="default" w:ascii="Times New Roman" w:hAnsi="Times New Roman" w:eastAsia="方正仿宋_GBK" w:cs="Times New Roman"/>
          <w:color w:val="auto"/>
          <w:kern w:val="0"/>
          <w:sz w:val="32"/>
          <w:szCs w:val="32"/>
          <w:shd w:val="clear" w:color="auto" w:fill="FFFFFF"/>
          <w:lang w:val="en-US" w:eastAsia="zh-CN" w:bidi="ar"/>
        </w:rPr>
        <w:t>云南省西双版纳傣族自治州景洪市大渡岗乡关坪村委会G213国道西100米</w:t>
      </w:r>
      <w:r>
        <w:rPr>
          <w:rFonts w:hint="eastAsia" w:ascii="Times New Roman" w:hAnsi="Times New Roman" w:eastAsia="方正仿宋_GBK" w:cs="Times New Roman"/>
          <w:color w:val="auto"/>
          <w:kern w:val="0"/>
          <w:sz w:val="32"/>
          <w:szCs w:val="32"/>
          <w:shd w:val="clear" w:color="auto" w:fill="FFFFFF"/>
          <w:lang w:val="en-US" w:eastAsia="zh-CN" w:bidi="ar"/>
        </w:rPr>
        <w:t>（</w:t>
      </w:r>
      <w:r>
        <w:rPr>
          <w:rFonts w:hint="default" w:ascii="Times New Roman" w:hAnsi="Times New Roman" w:eastAsia="方正仿宋_GBK" w:cs="Times New Roman"/>
          <w:color w:val="auto"/>
          <w:kern w:val="0"/>
          <w:sz w:val="32"/>
          <w:szCs w:val="32"/>
          <w:shd w:val="clear" w:color="auto" w:fill="FFFFFF"/>
          <w:lang w:val="en-US" w:eastAsia="zh-CN" w:bidi="ar"/>
        </w:rPr>
        <w:t>原关坪制胶厂</w:t>
      </w:r>
      <w:r>
        <w:rPr>
          <w:rFonts w:hint="eastAsia" w:ascii="Times New Roman" w:hAnsi="Times New Roman" w:eastAsia="方正仿宋_GBK" w:cs="Times New Roman"/>
          <w:color w:val="auto"/>
          <w:kern w:val="0"/>
          <w:sz w:val="32"/>
          <w:szCs w:val="32"/>
          <w:shd w:val="clear" w:color="auto" w:fill="FFFFFF"/>
          <w:lang w:val="en-US" w:eastAsia="zh-CN" w:bidi="ar"/>
        </w:rPr>
        <w:t>），</w:t>
      </w:r>
      <w:r>
        <w:rPr>
          <w:rFonts w:hint="default" w:ascii="Times New Roman" w:hAnsi="Times New Roman" w:eastAsia="方正仿宋_GBK" w:cs="Times New Roman"/>
          <w:color w:val="auto"/>
          <w:kern w:val="0"/>
          <w:sz w:val="32"/>
          <w:szCs w:val="32"/>
          <w:shd w:val="clear" w:color="auto" w:fill="FFFFFF"/>
          <w:lang w:val="en-US" w:eastAsia="zh-CN" w:bidi="ar"/>
        </w:rPr>
        <w:t>项目占地面积</w:t>
      </w:r>
      <w:r>
        <w:rPr>
          <w:rFonts w:hint="eastAsia" w:ascii="Times New Roman" w:hAnsi="Times New Roman" w:eastAsia="方正仿宋_GBK" w:cs="Times New Roman"/>
          <w:color w:val="auto"/>
          <w:kern w:val="0"/>
          <w:sz w:val="32"/>
          <w:szCs w:val="32"/>
          <w:shd w:val="clear" w:color="auto" w:fill="FFFFFF"/>
          <w:lang w:val="en-US" w:eastAsia="zh-CN" w:bidi="ar"/>
        </w:rPr>
        <w:t>3931.78</w:t>
      </w:r>
      <w:r>
        <w:rPr>
          <w:rFonts w:hint="default" w:ascii="Times New Roman" w:hAnsi="Times New Roman" w:eastAsia="方正仿宋_GBK" w:cs="Times New Roman"/>
          <w:color w:val="auto"/>
          <w:kern w:val="0"/>
          <w:sz w:val="32"/>
          <w:szCs w:val="32"/>
          <w:shd w:val="clear" w:color="auto" w:fill="FFFFFF"/>
          <w:lang w:val="en-US" w:eastAsia="zh-CN" w:bidi="ar"/>
        </w:rPr>
        <w:t>m</w:t>
      </w:r>
      <w:r>
        <w:rPr>
          <w:rFonts w:hint="default" w:ascii="Times New Roman" w:hAnsi="Times New Roman" w:eastAsia="方正仿宋_GBK" w:cs="Times New Roman"/>
          <w:color w:val="auto"/>
          <w:kern w:val="0"/>
          <w:sz w:val="32"/>
          <w:szCs w:val="32"/>
          <w:shd w:val="clear" w:color="auto" w:fill="FFFFFF"/>
          <w:vertAlign w:val="superscript"/>
          <w:lang w:val="en-US" w:eastAsia="zh-CN" w:bidi="ar"/>
        </w:rPr>
        <w:t>2</w:t>
      </w:r>
      <w:r>
        <w:rPr>
          <w:rFonts w:hint="default" w:ascii="Times New Roman" w:hAnsi="Times New Roman" w:eastAsia="方正仿宋_GBK" w:cs="Times New Roman"/>
          <w:color w:val="auto"/>
          <w:kern w:val="0"/>
          <w:sz w:val="32"/>
          <w:szCs w:val="32"/>
          <w:shd w:val="clear" w:color="auto" w:fill="FFFFFF"/>
          <w:lang w:val="en-US" w:eastAsia="zh-CN" w:bidi="ar"/>
        </w:rPr>
        <w:t>，依托租用景洪市大渡岗乡原关坪制胶厂场地建设，</w:t>
      </w:r>
      <w:r>
        <w:rPr>
          <w:rFonts w:hint="eastAsia" w:ascii="Times New Roman" w:hAnsi="Times New Roman" w:eastAsia="方正仿宋_GBK" w:cs="Times New Roman"/>
          <w:color w:val="auto"/>
          <w:kern w:val="0"/>
          <w:sz w:val="32"/>
          <w:szCs w:val="32"/>
          <w:shd w:val="clear" w:color="auto" w:fill="FFFFFF"/>
          <w:lang w:val="en-US" w:eastAsia="zh-CN" w:bidi="ar"/>
        </w:rPr>
        <w:t>建设内容包括果蔬网套、珍珠棉生产车间、薄膜生产车间、原料贮存区、产品贮存区、固废贮存间、分切车间等，并配套建设环保设施等。项目新建塑料制品生产线3条，年产塑料制品220吨，其中珍珠棉生产线1条，年产160吨；果蔬网套生产线1条，年产40吨；薄膜生产线1条，年产20吨。项</w:t>
      </w:r>
      <w:r>
        <w:rPr>
          <w:rFonts w:hint="default" w:ascii="Times New Roman" w:hAnsi="Times New Roman" w:eastAsia="方正仿宋_GBK" w:cs="Times New Roman"/>
          <w:color w:val="auto"/>
          <w:kern w:val="0"/>
          <w:sz w:val="32"/>
          <w:szCs w:val="32"/>
          <w:shd w:val="clear" w:color="auto" w:fill="FFFFFF"/>
          <w:lang w:val="en-US" w:eastAsia="zh-CN" w:bidi="ar"/>
        </w:rPr>
        <w:t>目生产原料为原生塑料，不得使用再生塑料。项目总投资120.00万元，其中环保投资11.50万元，占总投资的9.58%。</w:t>
      </w:r>
      <w:bookmarkStart w:id="0" w:name="_GoBack"/>
      <w:bookmarkEnd w:id="0"/>
    </w:p>
    <w:p w14:paraId="11D42B14">
      <w:pPr>
        <w:keepNext w:val="0"/>
        <w:keepLines w:val="0"/>
        <w:pageBreakBefore w:val="0"/>
        <w:widowControl/>
        <w:shd w:val="clear" w:color="auto" w:fill="FFFFFF"/>
        <w:kinsoku/>
        <w:wordWrap/>
        <w:overflowPunct/>
        <w:topLinePunct w:val="0"/>
        <w:autoSpaceDE/>
        <w:autoSpaceDN/>
        <w:bidi w:val="0"/>
        <w:adjustRightInd/>
        <w:spacing w:line="560" w:lineRule="exact"/>
        <w:ind w:firstLine="640" w:firstLineChars="200"/>
        <w:jc w:val="both"/>
        <w:textAlignment w:val="auto"/>
        <w:rPr>
          <w:rFonts w:ascii="Times New Roman" w:hAnsi="Times New Roman" w:eastAsia="方正仿宋_GBK" w:cs="Times New Roman"/>
          <w:color w:val="auto"/>
          <w:kern w:val="0"/>
          <w:sz w:val="32"/>
          <w:szCs w:val="32"/>
          <w:shd w:val="clear" w:color="auto" w:fill="FFFFFF"/>
          <w:lang w:bidi="ar"/>
        </w:rPr>
      </w:pPr>
      <w:r>
        <w:rPr>
          <w:rFonts w:hint="eastAsia" w:ascii="Times New Roman" w:hAnsi="Times New Roman" w:eastAsia="方正仿宋_GBK" w:cs="Times New Roman"/>
          <w:color w:val="auto"/>
          <w:kern w:val="0"/>
          <w:sz w:val="32"/>
          <w:szCs w:val="32"/>
          <w:shd w:val="clear" w:color="auto" w:fill="FFFFFF"/>
          <w:lang w:bidi="ar"/>
        </w:rPr>
        <w:t>项目在全面落实《报告表》和本批复提出的各项环境保护对策措施和建议后，项目建设及运行产生的不利影响可得到一定减缓和控制，州生态环境局景洪分局原则同意《报告表》的总体评价结论和拟采取的环境保护措施</w:t>
      </w:r>
      <w:r>
        <w:rPr>
          <w:rFonts w:ascii="Times New Roman" w:hAnsi="Times New Roman" w:eastAsia="方正仿宋_GBK" w:cs="Times New Roman"/>
          <w:color w:val="auto"/>
          <w:kern w:val="0"/>
          <w:sz w:val="32"/>
          <w:szCs w:val="32"/>
          <w:shd w:val="clear" w:color="auto" w:fill="FFFFFF"/>
          <w:lang w:bidi="ar"/>
        </w:rPr>
        <w:t>。</w:t>
      </w:r>
    </w:p>
    <w:p w14:paraId="4CB7DE8A">
      <w:pPr>
        <w:keepNext w:val="0"/>
        <w:keepLines w:val="0"/>
        <w:pageBreakBefore w:val="0"/>
        <w:widowControl/>
        <w:numPr>
          <w:ilvl w:val="0"/>
          <w:numId w:val="1"/>
        </w:numPr>
        <w:shd w:val="clear" w:color="auto" w:fill="FFFFFF"/>
        <w:kinsoku/>
        <w:wordWrap/>
        <w:overflowPunct/>
        <w:topLinePunct w:val="0"/>
        <w:autoSpaceDE/>
        <w:autoSpaceDN/>
        <w:bidi w:val="0"/>
        <w:adjustRightInd/>
        <w:spacing w:line="560" w:lineRule="exact"/>
        <w:ind w:firstLine="640" w:firstLineChars="200"/>
        <w:textAlignment w:val="auto"/>
        <w:rPr>
          <w:rFonts w:hint="default" w:ascii="Times New Roman" w:hAnsi="Times New Roman" w:eastAsia="方正仿宋_GBK" w:cs="Times New Roman"/>
          <w:color w:val="auto"/>
          <w:kern w:val="0"/>
          <w:sz w:val="32"/>
          <w:szCs w:val="32"/>
          <w:shd w:val="clear" w:color="auto" w:fill="FFFFFF"/>
          <w:lang w:bidi="ar"/>
        </w:rPr>
      </w:pPr>
      <w:r>
        <w:rPr>
          <w:rFonts w:ascii="Times New Roman" w:hAnsi="Times New Roman" w:eastAsia="方正仿宋_GBK" w:cs="Times New Roman"/>
          <w:color w:val="auto"/>
          <w:kern w:val="0"/>
          <w:sz w:val="32"/>
          <w:szCs w:val="32"/>
          <w:shd w:val="clear" w:color="auto" w:fill="FFFFFF"/>
          <w:lang w:bidi="ar"/>
        </w:rPr>
        <w:t>项目在建设与运行期间须认真落实《报告表》提出的环保</w:t>
      </w:r>
      <w:r>
        <w:rPr>
          <w:rFonts w:hint="default" w:ascii="Times New Roman" w:hAnsi="Times New Roman" w:eastAsia="方正仿宋_GBK" w:cs="Times New Roman"/>
          <w:color w:val="auto"/>
          <w:kern w:val="0"/>
          <w:sz w:val="32"/>
          <w:szCs w:val="32"/>
          <w:shd w:val="clear" w:color="auto" w:fill="FFFFFF"/>
          <w:lang w:bidi="ar"/>
        </w:rPr>
        <w:t>措施与建议，同时要重点做好以下工作：</w:t>
      </w:r>
    </w:p>
    <w:p w14:paraId="368760A5">
      <w:pPr>
        <w:pStyle w:val="3"/>
        <w:keepNext w:val="0"/>
        <w:keepLines w:val="0"/>
        <w:pageBreakBefore w:val="0"/>
        <w:widowControl/>
        <w:kinsoku/>
        <w:wordWrap/>
        <w:overflowPunct/>
        <w:topLinePunct w:val="0"/>
        <w:autoSpaceDE/>
        <w:autoSpaceDN/>
        <w:bidi w:val="0"/>
        <w:adjustRightInd/>
        <w:spacing w:before="0" w:after="0" w:line="560" w:lineRule="exact"/>
        <w:ind w:firstLine="629"/>
        <w:jc w:val="both"/>
        <w:textAlignment w:val="auto"/>
        <w:rPr>
          <w:rFonts w:hint="default" w:ascii="Times New Roman" w:hAnsi="Times New Roman" w:eastAsia="方正仿宋_GBK" w:cs="Times New Roman"/>
          <w:color w:val="auto"/>
          <w:kern w:val="2"/>
          <w:sz w:val="32"/>
          <w:szCs w:val="32"/>
          <w:lang w:val="en-US" w:eastAsia="zh-CN" w:bidi="ar-SA"/>
        </w:rPr>
      </w:pPr>
      <w:r>
        <w:rPr>
          <w:rFonts w:hint="default" w:ascii="Times New Roman" w:hAnsi="Times New Roman" w:eastAsia="方正仿宋_GBK" w:cs="Times New Roman"/>
          <w:color w:val="auto"/>
          <w:kern w:val="2"/>
          <w:sz w:val="32"/>
          <w:szCs w:val="32"/>
          <w:lang w:val="en-US" w:eastAsia="zh-CN" w:bidi="ar-SA"/>
        </w:rPr>
        <w:t>（一）</w:t>
      </w:r>
      <w:r>
        <w:rPr>
          <w:rFonts w:hint="eastAsia" w:ascii="Times New Roman" w:hAnsi="Times New Roman" w:eastAsia="方正仿宋_GBK" w:cs="Times New Roman"/>
          <w:color w:val="auto"/>
          <w:kern w:val="2"/>
          <w:sz w:val="32"/>
          <w:szCs w:val="32"/>
          <w:lang w:val="en-US" w:eastAsia="zh-CN" w:bidi="ar-SA"/>
        </w:rPr>
        <w:t>落实</w:t>
      </w:r>
      <w:r>
        <w:rPr>
          <w:rFonts w:hint="default" w:ascii="Times New Roman" w:hAnsi="Times New Roman" w:eastAsia="方正仿宋_GBK" w:cs="Times New Roman"/>
          <w:color w:val="auto"/>
          <w:kern w:val="2"/>
          <w:sz w:val="32"/>
          <w:szCs w:val="32"/>
          <w:lang w:val="en-US" w:eastAsia="zh-CN" w:bidi="ar-SA"/>
        </w:rPr>
        <w:t>大气污染防治</w:t>
      </w:r>
      <w:r>
        <w:rPr>
          <w:rFonts w:hint="eastAsia" w:ascii="Times New Roman" w:hAnsi="Times New Roman" w:eastAsia="方正仿宋_GBK" w:cs="Times New Roman"/>
          <w:color w:val="auto"/>
          <w:kern w:val="2"/>
          <w:sz w:val="32"/>
          <w:szCs w:val="32"/>
          <w:lang w:val="en-US" w:eastAsia="zh-CN" w:bidi="ar-SA"/>
        </w:rPr>
        <w:t>措施</w:t>
      </w:r>
      <w:r>
        <w:rPr>
          <w:rFonts w:hint="default" w:ascii="Times New Roman" w:hAnsi="Times New Roman" w:eastAsia="方正仿宋_GBK" w:cs="Times New Roman"/>
          <w:color w:val="auto"/>
          <w:kern w:val="2"/>
          <w:sz w:val="32"/>
          <w:szCs w:val="32"/>
          <w:lang w:val="en-US" w:eastAsia="zh-CN" w:bidi="ar-SA"/>
        </w:rPr>
        <w:t>。</w:t>
      </w:r>
      <w:r>
        <w:rPr>
          <w:rFonts w:hint="eastAsia" w:ascii="Times New Roman" w:hAnsi="Times New Roman" w:eastAsia="方正仿宋_GBK" w:cs="Times New Roman"/>
          <w:color w:val="auto"/>
          <w:kern w:val="2"/>
          <w:sz w:val="32"/>
          <w:szCs w:val="32"/>
          <w:lang w:val="en-US" w:eastAsia="zh-CN" w:bidi="ar-SA"/>
        </w:rPr>
        <w:t>项目设置1根排气筒，加热、塑化发泡、吹膜工序产生的含非甲烷总烃、臭气等废气须经集气罩（共设置3套）收集后通过二级活性炭吸附装置处理后由1根15m高排气筒稳定达到《合成树脂工业污染物排放标准》（GB31572-2015）及其修改单、《恶臭污染物排放标准》（GB14554-93）相关排放要求排放。规范设置废气排污口，排气筒应设置便于采样、监测的采样口和监测平台，并按《环境保护图形标志》等相关文件要求设立排污口标识牌；投料器密闭，投料过程密闭操作，无组织含非甲烷总烃、臭气、颗粒物等废气须达到《合成树脂工业污染物排放标准》（GB31572-2015）及其修改单、《恶臭污染物排放标准》（GB14554-93）、《挥发性有机物无组织排放控制标准》（GB37822-2019）相关排放要求排放。</w:t>
      </w:r>
    </w:p>
    <w:p w14:paraId="6B5A91B9">
      <w:pPr>
        <w:pStyle w:val="3"/>
        <w:keepNext w:val="0"/>
        <w:keepLines w:val="0"/>
        <w:pageBreakBefore w:val="0"/>
        <w:widowControl/>
        <w:kinsoku/>
        <w:wordWrap/>
        <w:overflowPunct/>
        <w:topLinePunct w:val="0"/>
        <w:autoSpaceDE/>
        <w:autoSpaceDN/>
        <w:bidi w:val="0"/>
        <w:adjustRightInd/>
        <w:spacing w:before="0" w:after="0" w:line="560" w:lineRule="exact"/>
        <w:ind w:right="118" w:firstLine="629"/>
        <w:jc w:val="both"/>
        <w:textAlignment w:val="auto"/>
        <w:rPr>
          <w:rFonts w:hint="eastAsia" w:ascii="Times New Roman" w:hAnsi="Times New Roman" w:eastAsia="方正仿宋_GBK" w:cs="Times New Roman"/>
          <w:color w:val="auto"/>
          <w:sz w:val="32"/>
          <w:szCs w:val="32"/>
          <w:lang w:val="en-US" w:eastAsia="zh-CN"/>
        </w:rPr>
      </w:pPr>
      <w:r>
        <w:rPr>
          <w:rFonts w:hint="eastAsia" w:ascii="Times New Roman" w:hAnsi="Times New Roman" w:eastAsia="方正仿宋_GBK" w:cs="Times New Roman"/>
          <w:color w:val="auto"/>
          <w:sz w:val="32"/>
          <w:szCs w:val="32"/>
          <w:lang w:eastAsia="zh-CN"/>
        </w:rPr>
        <w:t>（</w:t>
      </w:r>
      <w:r>
        <w:rPr>
          <w:rFonts w:hint="eastAsia" w:ascii="Times New Roman" w:hAnsi="Times New Roman" w:eastAsia="方正仿宋_GBK" w:cs="Times New Roman"/>
          <w:color w:val="auto"/>
          <w:sz w:val="32"/>
          <w:szCs w:val="32"/>
          <w:lang w:val="en-US" w:eastAsia="zh-CN"/>
        </w:rPr>
        <w:t>二</w:t>
      </w:r>
      <w:r>
        <w:rPr>
          <w:rFonts w:hint="eastAsia" w:ascii="Times New Roman" w:hAnsi="Times New Roman" w:eastAsia="方正仿宋_GBK" w:cs="Times New Roman"/>
          <w:color w:val="auto"/>
          <w:sz w:val="32"/>
          <w:szCs w:val="32"/>
          <w:lang w:eastAsia="zh-CN"/>
        </w:rPr>
        <w:t>）</w:t>
      </w:r>
      <w:r>
        <w:rPr>
          <w:rFonts w:hint="eastAsia" w:ascii="Times New Roman" w:hAnsi="Times New Roman" w:eastAsia="方正仿宋_GBK" w:cs="Times New Roman"/>
          <w:color w:val="auto"/>
          <w:sz w:val="32"/>
          <w:szCs w:val="32"/>
          <w:lang w:val="en-US" w:eastAsia="zh-CN"/>
        </w:rPr>
        <w:t>落实</w:t>
      </w:r>
      <w:r>
        <w:rPr>
          <w:rFonts w:hint="default" w:ascii="Times New Roman" w:hAnsi="Times New Roman" w:eastAsia="方正仿宋_GBK" w:cs="Times New Roman"/>
          <w:color w:val="auto"/>
          <w:sz w:val="32"/>
          <w:szCs w:val="32"/>
        </w:rPr>
        <w:t>水污染防治</w:t>
      </w:r>
      <w:r>
        <w:rPr>
          <w:rFonts w:hint="eastAsia" w:ascii="Times New Roman" w:hAnsi="Times New Roman" w:eastAsia="方正仿宋_GBK" w:cs="Times New Roman"/>
          <w:color w:val="auto"/>
          <w:sz w:val="32"/>
          <w:szCs w:val="32"/>
          <w:lang w:val="en-US" w:eastAsia="zh-CN"/>
        </w:rPr>
        <w:t>措施</w:t>
      </w:r>
      <w:r>
        <w:rPr>
          <w:rFonts w:hint="default" w:ascii="Times New Roman" w:hAnsi="Times New Roman" w:eastAsia="方正仿宋_GBK" w:cs="Times New Roman"/>
          <w:color w:val="auto"/>
          <w:sz w:val="32"/>
          <w:szCs w:val="32"/>
        </w:rPr>
        <w:t>。项目须采用雨污分流的排水体制，冷却废水经循环水池冷却后循环使用，定期</w:t>
      </w:r>
      <w:r>
        <w:rPr>
          <w:rFonts w:hint="eastAsia" w:ascii="Times New Roman" w:hAnsi="Times New Roman" w:eastAsia="方正仿宋_GBK" w:cs="Times New Roman"/>
          <w:color w:val="auto"/>
          <w:sz w:val="32"/>
          <w:szCs w:val="32"/>
          <w:lang w:val="en-US" w:eastAsia="zh-CN"/>
        </w:rPr>
        <w:t>更换</w:t>
      </w:r>
      <w:r>
        <w:rPr>
          <w:rFonts w:hint="default" w:ascii="Times New Roman" w:hAnsi="Times New Roman" w:eastAsia="方正仿宋_GBK" w:cs="Times New Roman"/>
          <w:color w:val="auto"/>
          <w:sz w:val="32"/>
          <w:szCs w:val="32"/>
        </w:rPr>
        <w:t>回用于</w:t>
      </w:r>
      <w:r>
        <w:rPr>
          <w:rFonts w:hint="eastAsia" w:ascii="Times New Roman" w:hAnsi="Times New Roman" w:eastAsia="方正仿宋_GBK" w:cs="Times New Roman"/>
          <w:color w:val="auto"/>
          <w:sz w:val="32"/>
          <w:szCs w:val="32"/>
          <w:lang w:val="en-US" w:eastAsia="zh-CN"/>
        </w:rPr>
        <w:t>厂区洒水降尘</w:t>
      </w:r>
      <w:r>
        <w:rPr>
          <w:rFonts w:hint="default" w:ascii="Times New Roman" w:hAnsi="Times New Roman" w:eastAsia="方正仿宋_GBK" w:cs="Times New Roman"/>
          <w:color w:val="auto"/>
          <w:sz w:val="32"/>
          <w:szCs w:val="32"/>
        </w:rPr>
        <w:t>，不外排</w:t>
      </w:r>
      <w:r>
        <w:rPr>
          <w:rFonts w:hint="eastAsia" w:ascii="Times New Roman" w:hAnsi="Times New Roman" w:eastAsia="方正仿宋_GBK" w:cs="Times New Roman"/>
          <w:color w:val="auto"/>
          <w:sz w:val="32"/>
          <w:szCs w:val="32"/>
          <w:lang w:eastAsia="zh-CN"/>
        </w:rPr>
        <w:t>。</w:t>
      </w:r>
    </w:p>
    <w:p w14:paraId="556C66E4">
      <w:pPr>
        <w:pStyle w:val="3"/>
        <w:keepNext w:val="0"/>
        <w:keepLines w:val="0"/>
        <w:pageBreakBefore w:val="0"/>
        <w:widowControl/>
        <w:kinsoku/>
        <w:wordWrap/>
        <w:overflowPunct/>
        <w:topLinePunct w:val="0"/>
        <w:autoSpaceDE/>
        <w:autoSpaceDN/>
        <w:bidi w:val="0"/>
        <w:adjustRightInd/>
        <w:spacing w:before="0" w:after="0" w:line="560" w:lineRule="exact"/>
        <w:ind w:right="118" w:firstLine="629"/>
        <w:jc w:val="both"/>
        <w:textAlignment w:val="auto"/>
        <w:rPr>
          <w:rFonts w:hint="eastAsia" w:ascii="Times New Roman" w:hAnsi="Times New Roman" w:eastAsia="方正仿宋_GBK" w:cs="Times New Roman"/>
          <w:color w:val="auto"/>
          <w:kern w:val="0"/>
          <w:sz w:val="32"/>
          <w:szCs w:val="32"/>
          <w:shd w:val="clear" w:color="auto" w:fill="FFFFFF"/>
          <w:lang w:bidi="ar"/>
        </w:rPr>
      </w:pPr>
      <w:r>
        <w:rPr>
          <w:rFonts w:ascii="Times New Roman" w:hAnsi="Times New Roman" w:eastAsia="方正仿宋_GBK" w:cs="Times New Roman"/>
          <w:color w:val="auto"/>
          <w:kern w:val="0"/>
          <w:sz w:val="32"/>
          <w:szCs w:val="32"/>
          <w:shd w:val="clear" w:color="auto" w:fill="FFFFFF"/>
          <w:lang w:bidi="ar"/>
        </w:rPr>
        <w:t>（</w:t>
      </w:r>
      <w:r>
        <w:rPr>
          <w:rFonts w:hint="eastAsia" w:ascii="Times New Roman" w:hAnsi="Times New Roman" w:eastAsia="方正仿宋_GBK" w:cs="Times New Roman"/>
          <w:color w:val="auto"/>
          <w:kern w:val="0"/>
          <w:sz w:val="32"/>
          <w:szCs w:val="32"/>
          <w:shd w:val="clear" w:color="auto" w:fill="FFFFFF"/>
          <w:lang w:val="en-US" w:eastAsia="zh-CN" w:bidi="ar"/>
        </w:rPr>
        <w:t>三</w:t>
      </w:r>
      <w:r>
        <w:rPr>
          <w:rFonts w:ascii="Times New Roman" w:hAnsi="Times New Roman" w:eastAsia="方正仿宋_GBK" w:cs="Times New Roman"/>
          <w:color w:val="auto"/>
          <w:kern w:val="0"/>
          <w:sz w:val="32"/>
          <w:szCs w:val="32"/>
          <w:shd w:val="clear" w:color="auto" w:fill="FFFFFF"/>
          <w:lang w:bidi="ar"/>
        </w:rPr>
        <w:t>）</w:t>
      </w:r>
      <w:r>
        <w:rPr>
          <w:rFonts w:hint="eastAsia" w:ascii="Times New Roman" w:hAnsi="Times New Roman" w:eastAsia="方正仿宋_GBK" w:cs="Times New Roman"/>
          <w:color w:val="auto"/>
          <w:kern w:val="0"/>
          <w:sz w:val="32"/>
          <w:szCs w:val="32"/>
          <w:shd w:val="clear" w:color="auto" w:fill="FFFFFF"/>
          <w:lang w:bidi="ar"/>
        </w:rPr>
        <w:t>加强固体废物综合利用和规范处置。一般固体废物和危险废物分类收集、分类处置。一般固体废物包括废包装材料、边角料</w:t>
      </w:r>
      <w:r>
        <w:rPr>
          <w:rFonts w:hint="eastAsia" w:ascii="Times New Roman" w:hAnsi="Times New Roman" w:eastAsia="方正仿宋_GBK" w:cs="Times New Roman"/>
          <w:color w:val="auto"/>
          <w:kern w:val="0"/>
          <w:sz w:val="32"/>
          <w:szCs w:val="32"/>
          <w:shd w:val="clear" w:color="auto" w:fill="FFFFFF"/>
          <w:lang w:eastAsia="zh-CN" w:bidi="ar"/>
        </w:rPr>
        <w:t>、</w:t>
      </w:r>
      <w:r>
        <w:rPr>
          <w:rFonts w:hint="eastAsia" w:ascii="Times New Roman" w:hAnsi="Times New Roman" w:eastAsia="方正仿宋_GBK" w:cs="Times New Roman"/>
          <w:color w:val="auto"/>
          <w:kern w:val="0"/>
          <w:sz w:val="32"/>
          <w:szCs w:val="32"/>
          <w:shd w:val="clear" w:color="auto" w:fill="FFFFFF"/>
          <w:lang w:bidi="ar"/>
        </w:rPr>
        <w:t>不合格产品</w:t>
      </w:r>
      <w:r>
        <w:rPr>
          <w:rFonts w:hint="eastAsia" w:ascii="Times New Roman" w:hAnsi="Times New Roman" w:eastAsia="方正仿宋_GBK" w:cs="Times New Roman"/>
          <w:color w:val="auto"/>
          <w:kern w:val="0"/>
          <w:sz w:val="32"/>
          <w:szCs w:val="32"/>
          <w:shd w:val="clear" w:color="auto" w:fill="FFFFFF"/>
          <w:lang w:eastAsia="zh-CN" w:bidi="ar"/>
        </w:rPr>
        <w:t>、</w:t>
      </w:r>
      <w:r>
        <w:rPr>
          <w:rFonts w:hint="eastAsia" w:ascii="Times New Roman" w:hAnsi="Times New Roman" w:eastAsia="方正仿宋_GBK" w:cs="Times New Roman"/>
          <w:color w:val="auto"/>
          <w:kern w:val="0"/>
          <w:sz w:val="32"/>
          <w:szCs w:val="32"/>
          <w:shd w:val="clear" w:color="auto" w:fill="FFFFFF"/>
          <w:lang w:val="en-US" w:eastAsia="zh-CN" w:bidi="ar"/>
        </w:rPr>
        <w:t>冷却循环池沉淀渣、化粪池粪液</w:t>
      </w:r>
      <w:r>
        <w:rPr>
          <w:rFonts w:hint="eastAsia" w:ascii="Times New Roman" w:hAnsi="Times New Roman" w:eastAsia="方正仿宋_GBK" w:cs="Times New Roman"/>
          <w:color w:val="auto"/>
          <w:kern w:val="0"/>
          <w:sz w:val="32"/>
          <w:szCs w:val="32"/>
          <w:shd w:val="clear" w:color="auto" w:fill="FFFFFF"/>
          <w:lang w:bidi="ar"/>
        </w:rPr>
        <w:t>及生活垃圾等。废包装材料</w:t>
      </w:r>
      <w:r>
        <w:rPr>
          <w:rFonts w:hint="eastAsia" w:ascii="Times New Roman" w:hAnsi="Times New Roman" w:eastAsia="方正仿宋_GBK" w:cs="Times New Roman"/>
          <w:color w:val="auto"/>
          <w:kern w:val="0"/>
          <w:sz w:val="32"/>
          <w:szCs w:val="32"/>
          <w:shd w:val="clear" w:color="auto" w:fill="FFFFFF"/>
          <w:lang w:eastAsia="zh-CN" w:bidi="ar"/>
        </w:rPr>
        <w:t>、</w:t>
      </w:r>
      <w:r>
        <w:rPr>
          <w:rFonts w:hint="eastAsia" w:ascii="Times New Roman" w:hAnsi="Times New Roman" w:eastAsia="方正仿宋_GBK" w:cs="Times New Roman"/>
          <w:color w:val="auto"/>
          <w:kern w:val="0"/>
          <w:sz w:val="32"/>
          <w:szCs w:val="32"/>
          <w:shd w:val="clear" w:color="auto" w:fill="FFFFFF"/>
          <w:lang w:bidi="ar"/>
        </w:rPr>
        <w:t>边角料</w:t>
      </w:r>
      <w:r>
        <w:rPr>
          <w:rFonts w:hint="eastAsia" w:ascii="Times New Roman" w:hAnsi="Times New Roman" w:eastAsia="方正仿宋_GBK" w:cs="Times New Roman"/>
          <w:color w:val="auto"/>
          <w:kern w:val="0"/>
          <w:sz w:val="32"/>
          <w:szCs w:val="32"/>
          <w:shd w:val="clear" w:color="auto" w:fill="FFFFFF"/>
          <w:lang w:val="en-US" w:eastAsia="zh-CN" w:bidi="ar"/>
        </w:rPr>
        <w:t>及</w:t>
      </w:r>
      <w:r>
        <w:rPr>
          <w:rFonts w:hint="eastAsia" w:ascii="Times New Roman" w:hAnsi="Times New Roman" w:eastAsia="方正仿宋_GBK" w:cs="Times New Roman"/>
          <w:color w:val="auto"/>
          <w:kern w:val="0"/>
          <w:sz w:val="32"/>
          <w:szCs w:val="32"/>
          <w:shd w:val="clear" w:color="auto" w:fill="FFFFFF"/>
          <w:lang w:bidi="ar"/>
        </w:rPr>
        <w:t>不合格产品</w:t>
      </w:r>
      <w:r>
        <w:rPr>
          <w:rFonts w:hint="eastAsia" w:ascii="Times New Roman" w:hAnsi="Times New Roman" w:eastAsia="方正仿宋_GBK" w:cs="Times New Roman"/>
          <w:color w:val="auto"/>
          <w:kern w:val="0"/>
          <w:sz w:val="32"/>
          <w:szCs w:val="32"/>
          <w:shd w:val="clear" w:color="auto" w:fill="FFFFFF"/>
          <w:lang w:val="en-US" w:eastAsia="zh-CN" w:bidi="ar"/>
        </w:rPr>
        <w:t>经集中收集后外售至废品收购站；冷却循环池沉淀渣场内综合利用；化粪池粪液定期清掏回用于自有菜地及橡胶林灌溉；</w:t>
      </w:r>
      <w:r>
        <w:rPr>
          <w:rFonts w:hint="eastAsia" w:ascii="Times New Roman" w:hAnsi="Times New Roman" w:eastAsia="方正仿宋_GBK" w:cs="Times New Roman"/>
          <w:color w:val="auto"/>
          <w:kern w:val="0"/>
          <w:sz w:val="32"/>
          <w:szCs w:val="32"/>
          <w:shd w:val="clear" w:color="auto" w:fill="FFFFFF"/>
          <w:lang w:bidi="ar"/>
        </w:rPr>
        <w:t>生活垃圾分类收集后</w:t>
      </w:r>
      <w:r>
        <w:rPr>
          <w:rFonts w:hint="eastAsia" w:ascii="Times New Roman" w:hAnsi="Times New Roman" w:eastAsia="方正仿宋_GBK" w:cs="Times New Roman"/>
          <w:color w:val="auto"/>
          <w:kern w:val="0"/>
          <w:sz w:val="32"/>
          <w:szCs w:val="32"/>
          <w:shd w:val="clear" w:color="auto" w:fill="FFFFFF"/>
          <w:lang w:val="en-US" w:eastAsia="zh-CN" w:bidi="ar"/>
        </w:rPr>
        <w:t>委托</w:t>
      </w:r>
      <w:r>
        <w:rPr>
          <w:rFonts w:hint="eastAsia" w:ascii="Times New Roman" w:hAnsi="Times New Roman" w:eastAsia="方正仿宋_GBK" w:cs="Times New Roman"/>
          <w:color w:val="auto"/>
          <w:kern w:val="0"/>
          <w:sz w:val="32"/>
          <w:szCs w:val="32"/>
          <w:shd w:val="clear" w:color="auto" w:fill="FFFFFF"/>
          <w:lang w:bidi="ar"/>
        </w:rPr>
        <w:t>环卫部门定期清运处置。危险废物主要为</w:t>
      </w:r>
      <w:r>
        <w:rPr>
          <w:rFonts w:hint="eastAsia" w:ascii="Times New Roman" w:hAnsi="Times New Roman" w:eastAsia="方正仿宋_GBK" w:cs="Times New Roman"/>
          <w:color w:val="auto"/>
          <w:kern w:val="0"/>
          <w:sz w:val="32"/>
          <w:szCs w:val="32"/>
          <w:shd w:val="clear" w:color="auto" w:fill="FFFFFF"/>
          <w:lang w:val="en-US" w:eastAsia="zh-CN" w:bidi="ar"/>
        </w:rPr>
        <w:t>废机油、</w:t>
      </w:r>
      <w:r>
        <w:rPr>
          <w:rFonts w:hint="eastAsia" w:ascii="Times New Roman" w:hAnsi="Times New Roman" w:eastAsia="方正仿宋_GBK" w:cs="Times New Roman"/>
          <w:color w:val="auto"/>
          <w:kern w:val="0"/>
          <w:sz w:val="32"/>
          <w:szCs w:val="32"/>
          <w:shd w:val="clear" w:color="auto" w:fill="FFFFFF"/>
          <w:lang w:bidi="ar"/>
        </w:rPr>
        <w:t>废活性炭</w:t>
      </w:r>
      <w:r>
        <w:rPr>
          <w:rFonts w:hint="eastAsia" w:ascii="Times New Roman" w:hAnsi="Times New Roman" w:eastAsia="方正仿宋_GBK" w:cs="Times New Roman"/>
          <w:color w:val="auto"/>
          <w:kern w:val="0"/>
          <w:sz w:val="32"/>
          <w:szCs w:val="32"/>
          <w:shd w:val="clear" w:color="auto" w:fill="FFFFFF"/>
          <w:lang w:eastAsia="zh-CN" w:bidi="ar"/>
        </w:rPr>
        <w:t>、</w:t>
      </w:r>
      <w:r>
        <w:rPr>
          <w:rFonts w:hint="eastAsia" w:ascii="Times New Roman" w:hAnsi="Times New Roman" w:eastAsia="方正仿宋_GBK" w:cs="Times New Roman"/>
          <w:color w:val="auto"/>
          <w:kern w:val="0"/>
          <w:sz w:val="32"/>
          <w:szCs w:val="32"/>
          <w:shd w:val="clear" w:color="auto" w:fill="FFFFFF"/>
          <w:lang w:val="en-US" w:eastAsia="zh-CN" w:bidi="ar"/>
        </w:rPr>
        <w:t>含油抹布及手套</w:t>
      </w:r>
      <w:r>
        <w:rPr>
          <w:rFonts w:hint="eastAsia" w:ascii="Times New Roman" w:hAnsi="Times New Roman" w:eastAsia="方正仿宋_GBK" w:cs="Times New Roman"/>
          <w:color w:val="auto"/>
          <w:kern w:val="0"/>
          <w:sz w:val="32"/>
          <w:szCs w:val="32"/>
          <w:shd w:val="clear" w:color="auto" w:fill="FFFFFF"/>
          <w:lang w:bidi="ar"/>
        </w:rPr>
        <w:t>，经</w:t>
      </w:r>
      <w:r>
        <w:rPr>
          <w:rFonts w:hint="eastAsia" w:ascii="Times New Roman" w:hAnsi="Times New Roman" w:eastAsia="方正仿宋_GBK" w:cs="Times New Roman"/>
          <w:color w:val="auto"/>
          <w:kern w:val="0"/>
          <w:sz w:val="32"/>
          <w:szCs w:val="32"/>
          <w:shd w:val="clear" w:color="auto" w:fill="FFFFFF"/>
          <w:lang w:val="en-US" w:eastAsia="zh-CN" w:bidi="ar"/>
        </w:rPr>
        <w:t>分类</w:t>
      </w:r>
      <w:r>
        <w:rPr>
          <w:rFonts w:hint="eastAsia" w:ascii="Times New Roman" w:hAnsi="Times New Roman" w:eastAsia="方正仿宋_GBK" w:cs="Times New Roman"/>
          <w:color w:val="auto"/>
          <w:kern w:val="0"/>
          <w:sz w:val="32"/>
          <w:szCs w:val="32"/>
          <w:shd w:val="clear" w:color="auto" w:fill="FFFFFF"/>
          <w:lang w:bidi="ar"/>
        </w:rPr>
        <w:t>收集后妥善</w:t>
      </w:r>
      <w:r>
        <w:rPr>
          <w:rFonts w:hint="eastAsia" w:ascii="Times New Roman" w:hAnsi="Times New Roman" w:eastAsia="方正仿宋_GBK" w:cs="Times New Roman"/>
          <w:color w:val="auto"/>
          <w:kern w:val="0"/>
          <w:sz w:val="32"/>
          <w:szCs w:val="32"/>
          <w:shd w:val="clear" w:color="auto" w:fill="FFFFFF"/>
          <w:lang w:val="en-US" w:eastAsia="zh-CN" w:bidi="ar"/>
        </w:rPr>
        <w:t>分区</w:t>
      </w:r>
      <w:r>
        <w:rPr>
          <w:rFonts w:hint="eastAsia" w:ascii="Times New Roman" w:hAnsi="Times New Roman" w:eastAsia="方正仿宋_GBK" w:cs="Times New Roman"/>
          <w:color w:val="auto"/>
          <w:kern w:val="0"/>
          <w:sz w:val="32"/>
          <w:szCs w:val="32"/>
          <w:shd w:val="clear" w:color="auto" w:fill="FFFFFF"/>
          <w:lang w:bidi="ar"/>
        </w:rPr>
        <w:t>暂存于危险废物暂存间内，委托资质单位定期清运处置；危险废物暂存间须严格按照《危险废物贮存污染控制标准》（GB18597-2023）要求建设并设立标识。固体废物综合处置率达到100%。</w:t>
      </w:r>
    </w:p>
    <w:p w14:paraId="3A6F3C6F">
      <w:pPr>
        <w:keepNext w:val="0"/>
        <w:keepLines w:val="0"/>
        <w:pageBreakBefore w:val="0"/>
        <w:widowControl/>
        <w:shd w:val="clear" w:color="auto" w:fill="FFFFFF"/>
        <w:kinsoku/>
        <w:wordWrap/>
        <w:overflowPunct/>
        <w:topLinePunct w:val="0"/>
        <w:autoSpaceDE/>
        <w:autoSpaceDN/>
        <w:bidi w:val="0"/>
        <w:adjustRightInd/>
        <w:spacing w:line="560" w:lineRule="exact"/>
        <w:ind w:firstLine="640" w:firstLineChars="200"/>
        <w:textAlignment w:val="auto"/>
        <w:rPr>
          <w:rFonts w:hint="default" w:ascii="Times New Roman" w:hAnsi="Times New Roman" w:eastAsia="方正仿宋_GBK" w:cs="Times New Roman"/>
          <w:color w:val="auto"/>
          <w:kern w:val="0"/>
          <w:sz w:val="32"/>
          <w:szCs w:val="32"/>
          <w:shd w:val="clear" w:color="auto" w:fill="FFFFFF"/>
          <w:lang w:val="en-US" w:eastAsia="zh-CN" w:bidi="ar"/>
        </w:rPr>
      </w:pPr>
      <w:r>
        <w:rPr>
          <w:rFonts w:ascii="Times New Roman" w:hAnsi="Times New Roman" w:eastAsia="方正仿宋_GBK" w:cs="Times New Roman"/>
          <w:color w:val="auto"/>
          <w:kern w:val="0"/>
          <w:sz w:val="32"/>
          <w:szCs w:val="32"/>
          <w:shd w:val="clear" w:color="auto" w:fill="FFFFFF"/>
          <w:lang w:bidi="ar"/>
        </w:rPr>
        <w:t>（</w:t>
      </w:r>
      <w:r>
        <w:rPr>
          <w:rFonts w:hint="eastAsia" w:ascii="Times New Roman" w:hAnsi="Times New Roman" w:eastAsia="方正仿宋_GBK" w:cs="Times New Roman"/>
          <w:color w:val="auto"/>
          <w:kern w:val="0"/>
          <w:sz w:val="32"/>
          <w:szCs w:val="32"/>
          <w:shd w:val="clear" w:color="auto" w:fill="FFFFFF"/>
          <w:lang w:val="en-US" w:eastAsia="zh-CN" w:bidi="ar"/>
        </w:rPr>
        <w:t>四</w:t>
      </w:r>
      <w:r>
        <w:rPr>
          <w:rFonts w:ascii="Times New Roman" w:hAnsi="Times New Roman" w:eastAsia="方正仿宋_GBK" w:cs="Times New Roman"/>
          <w:color w:val="auto"/>
          <w:kern w:val="0"/>
          <w:sz w:val="32"/>
          <w:szCs w:val="32"/>
          <w:shd w:val="clear" w:color="auto" w:fill="FFFFFF"/>
          <w:lang w:bidi="ar"/>
        </w:rPr>
        <w:t>）</w:t>
      </w:r>
      <w:r>
        <w:rPr>
          <w:rFonts w:hint="eastAsia" w:ascii="Times New Roman" w:hAnsi="Times New Roman" w:eastAsia="方正仿宋_GBK" w:cs="Times New Roman"/>
          <w:color w:val="auto"/>
          <w:kern w:val="0"/>
          <w:sz w:val="32"/>
          <w:szCs w:val="32"/>
          <w:shd w:val="clear" w:color="auto" w:fill="FFFFFF"/>
          <w:lang w:val="en-US" w:eastAsia="zh-CN" w:bidi="ar"/>
        </w:rPr>
        <w:t>落实</w:t>
      </w:r>
      <w:r>
        <w:rPr>
          <w:rFonts w:ascii="Times New Roman" w:hAnsi="Times New Roman" w:eastAsia="方正仿宋_GBK" w:cs="Times New Roman"/>
          <w:color w:val="auto"/>
          <w:kern w:val="0"/>
          <w:sz w:val="32"/>
          <w:szCs w:val="32"/>
          <w:shd w:val="clear" w:color="auto" w:fill="FFFFFF"/>
          <w:lang w:bidi="ar"/>
        </w:rPr>
        <w:t>噪声污染防治</w:t>
      </w:r>
      <w:r>
        <w:rPr>
          <w:rFonts w:hint="eastAsia" w:ascii="Times New Roman" w:hAnsi="Times New Roman" w:eastAsia="方正仿宋_GBK" w:cs="Times New Roman"/>
          <w:color w:val="auto"/>
          <w:kern w:val="0"/>
          <w:sz w:val="32"/>
          <w:szCs w:val="32"/>
          <w:shd w:val="clear" w:color="auto" w:fill="FFFFFF"/>
          <w:lang w:val="en-US" w:eastAsia="zh-CN" w:bidi="ar"/>
        </w:rPr>
        <w:t>措施</w:t>
      </w:r>
      <w:r>
        <w:rPr>
          <w:rFonts w:ascii="Times New Roman" w:hAnsi="Times New Roman" w:eastAsia="方正仿宋_GBK" w:cs="Times New Roman"/>
          <w:color w:val="auto"/>
          <w:kern w:val="0"/>
          <w:sz w:val="32"/>
          <w:szCs w:val="32"/>
          <w:shd w:val="clear" w:color="auto" w:fill="FFFFFF"/>
          <w:lang w:bidi="ar"/>
        </w:rPr>
        <w:t>。合理</w:t>
      </w:r>
      <w:r>
        <w:rPr>
          <w:rFonts w:hint="eastAsia" w:ascii="Times New Roman" w:hAnsi="Times New Roman" w:eastAsia="方正仿宋_GBK" w:cs="Times New Roman"/>
          <w:color w:val="auto"/>
          <w:kern w:val="0"/>
          <w:sz w:val="32"/>
          <w:szCs w:val="32"/>
          <w:shd w:val="clear" w:color="auto" w:fill="FFFFFF"/>
          <w:lang w:bidi="ar"/>
        </w:rPr>
        <w:t>布局</w:t>
      </w:r>
      <w:r>
        <w:rPr>
          <w:rFonts w:ascii="Times New Roman" w:hAnsi="Times New Roman" w:eastAsia="方正仿宋_GBK" w:cs="Times New Roman"/>
          <w:color w:val="auto"/>
          <w:kern w:val="0"/>
          <w:sz w:val="32"/>
          <w:szCs w:val="32"/>
          <w:shd w:val="clear" w:color="auto" w:fill="FFFFFF"/>
          <w:lang w:bidi="ar"/>
        </w:rPr>
        <w:t>，定期做好设备的保养与日常维护</w:t>
      </w:r>
      <w:r>
        <w:rPr>
          <w:rFonts w:hint="eastAsia" w:ascii="Times New Roman" w:hAnsi="Times New Roman" w:eastAsia="方正仿宋_GBK" w:cs="Times New Roman"/>
          <w:color w:val="auto"/>
          <w:kern w:val="0"/>
          <w:sz w:val="32"/>
          <w:szCs w:val="32"/>
          <w:shd w:val="clear" w:color="auto" w:fill="FFFFFF"/>
          <w:lang w:bidi="ar"/>
        </w:rPr>
        <w:t>；</w:t>
      </w:r>
      <w:r>
        <w:rPr>
          <w:rFonts w:hint="eastAsia" w:ascii="Times New Roman" w:hAnsi="Times New Roman" w:eastAsia="方正仿宋_GBK" w:cs="Times New Roman"/>
          <w:color w:val="auto"/>
          <w:kern w:val="0"/>
          <w:sz w:val="32"/>
          <w:szCs w:val="32"/>
          <w:shd w:val="clear" w:color="auto" w:fill="FFFFFF"/>
          <w:lang w:eastAsia="zh-CN" w:bidi="ar"/>
        </w:rPr>
        <w:t>噪声设备安装减震基座</w:t>
      </w:r>
      <w:r>
        <w:rPr>
          <w:rFonts w:hint="eastAsia" w:ascii="Times New Roman" w:hAnsi="Times New Roman" w:eastAsia="方正仿宋_GBK" w:cs="Times New Roman"/>
          <w:color w:val="auto"/>
          <w:kern w:val="0"/>
          <w:sz w:val="32"/>
          <w:szCs w:val="32"/>
          <w:shd w:val="clear" w:color="auto" w:fill="FFFFFF"/>
          <w:lang w:bidi="ar"/>
        </w:rPr>
        <w:t>。</w:t>
      </w:r>
      <w:r>
        <w:rPr>
          <w:rFonts w:hint="eastAsia" w:ascii="Times New Roman" w:hAnsi="Times New Roman" w:eastAsia="方正仿宋_GBK" w:cs="Times New Roman"/>
          <w:color w:val="auto"/>
          <w:kern w:val="0"/>
          <w:sz w:val="32"/>
          <w:szCs w:val="32"/>
          <w:shd w:val="clear" w:color="auto" w:fill="FFFFFF"/>
          <w:lang w:val="en-US" w:eastAsia="zh-CN" w:bidi="ar"/>
        </w:rPr>
        <w:t>合理安排生产时间，</w:t>
      </w:r>
      <w:r>
        <w:rPr>
          <w:rFonts w:hint="eastAsia" w:ascii="Times New Roman" w:hAnsi="Times New Roman" w:eastAsia="方正仿宋_GBK" w:cs="Times New Roman"/>
          <w:color w:val="auto"/>
          <w:kern w:val="0"/>
          <w:sz w:val="32"/>
          <w:szCs w:val="32"/>
          <w:shd w:val="clear" w:color="auto" w:fill="FFFFFF"/>
          <w:lang w:bidi="ar"/>
        </w:rPr>
        <w:t>必要时</w:t>
      </w:r>
      <w:r>
        <w:rPr>
          <w:rFonts w:ascii="Times New Roman" w:hAnsi="Times New Roman" w:eastAsia="方正仿宋_GBK" w:cs="Times New Roman"/>
          <w:color w:val="auto"/>
          <w:kern w:val="0"/>
          <w:sz w:val="32"/>
          <w:szCs w:val="32"/>
          <w:shd w:val="clear" w:color="auto" w:fill="FFFFFF"/>
          <w:lang w:bidi="ar"/>
        </w:rPr>
        <w:t>采取隔声、消声、减震等降噪措施，减少噪声对周围环境的影响，确保厂界噪声</w:t>
      </w:r>
      <w:r>
        <w:rPr>
          <w:rFonts w:hint="eastAsia" w:ascii="Times New Roman" w:hAnsi="Times New Roman" w:eastAsia="方正仿宋_GBK" w:cs="Times New Roman"/>
          <w:color w:val="auto"/>
          <w:kern w:val="0"/>
          <w:sz w:val="32"/>
          <w:szCs w:val="32"/>
          <w:shd w:val="clear" w:color="auto" w:fill="FFFFFF"/>
          <w:lang w:val="en-US" w:eastAsia="zh-CN" w:bidi="ar"/>
        </w:rPr>
        <w:t>满足</w:t>
      </w:r>
      <w:r>
        <w:rPr>
          <w:rFonts w:hint="eastAsia" w:ascii="Times New Roman" w:hAnsi="Times New Roman" w:eastAsia="方正仿宋_GBK" w:cs="Times New Roman"/>
          <w:color w:val="auto"/>
          <w:kern w:val="0"/>
          <w:sz w:val="32"/>
          <w:szCs w:val="32"/>
          <w:shd w:val="clear" w:color="auto" w:fill="FFFFFF"/>
          <w:lang w:bidi="ar"/>
        </w:rPr>
        <w:t>《工业企业厂界环境噪声排放标准》（GB12348-2008）</w:t>
      </w:r>
      <w:r>
        <w:rPr>
          <w:rFonts w:hint="eastAsia" w:ascii="Times New Roman" w:hAnsi="Times New Roman" w:eastAsia="方正仿宋_GBK" w:cs="Times New Roman"/>
          <w:color w:val="auto"/>
          <w:kern w:val="0"/>
          <w:sz w:val="32"/>
          <w:szCs w:val="32"/>
          <w:shd w:val="clear" w:color="auto" w:fill="FFFFFF"/>
          <w:lang w:val="en-US" w:eastAsia="zh-CN" w:bidi="ar"/>
        </w:rPr>
        <w:t>相关</w:t>
      </w:r>
      <w:r>
        <w:rPr>
          <w:rFonts w:hint="eastAsia" w:ascii="Times New Roman" w:hAnsi="Times New Roman" w:eastAsia="方正仿宋_GBK" w:cs="Times New Roman"/>
          <w:color w:val="auto"/>
          <w:kern w:val="0"/>
          <w:sz w:val="32"/>
          <w:szCs w:val="32"/>
          <w:shd w:val="clear" w:color="auto" w:fill="FFFFFF"/>
          <w:lang w:bidi="ar"/>
        </w:rPr>
        <w:t>标准要求</w:t>
      </w:r>
      <w:r>
        <w:rPr>
          <w:rFonts w:hint="eastAsia" w:ascii="Times New Roman" w:hAnsi="Times New Roman" w:eastAsia="方正仿宋_GBK" w:cs="Times New Roman"/>
          <w:color w:val="auto"/>
          <w:kern w:val="0"/>
          <w:sz w:val="32"/>
          <w:szCs w:val="32"/>
          <w:shd w:val="clear" w:color="auto" w:fill="FFFFFF"/>
          <w:lang w:eastAsia="zh-CN" w:bidi="ar"/>
        </w:rPr>
        <w:t>。</w:t>
      </w:r>
    </w:p>
    <w:p w14:paraId="02E395D0">
      <w:pPr>
        <w:keepNext w:val="0"/>
        <w:keepLines w:val="0"/>
        <w:pageBreakBefore w:val="0"/>
        <w:widowControl/>
        <w:shd w:val="clear" w:color="auto" w:fill="FFFFFF"/>
        <w:kinsoku/>
        <w:wordWrap/>
        <w:overflowPunct/>
        <w:topLinePunct w:val="0"/>
        <w:autoSpaceDE/>
        <w:autoSpaceDN/>
        <w:bidi w:val="0"/>
        <w:spacing w:line="560" w:lineRule="exact"/>
        <w:ind w:firstLine="640" w:firstLineChars="200"/>
        <w:jc w:val="left"/>
        <w:textAlignment w:val="auto"/>
        <w:rPr>
          <w:rFonts w:hint="eastAsia" w:ascii="Times New Roman" w:hAnsi="Times New Roman" w:eastAsia="方正仿宋_GBK" w:cs="Times New Roman"/>
          <w:color w:val="auto"/>
          <w:kern w:val="0"/>
          <w:sz w:val="32"/>
          <w:szCs w:val="32"/>
          <w:shd w:val="clear" w:color="auto" w:fill="FFFFFF"/>
          <w:lang w:eastAsia="zh-CN" w:bidi="ar"/>
        </w:rPr>
      </w:pPr>
      <w:r>
        <w:rPr>
          <w:rFonts w:hint="eastAsia" w:ascii="Times New Roman" w:hAnsi="Times New Roman" w:eastAsia="方正仿宋_GBK" w:cs="Times New Roman"/>
          <w:color w:val="auto"/>
          <w:kern w:val="0"/>
          <w:sz w:val="32"/>
          <w:szCs w:val="32"/>
          <w:shd w:val="clear" w:color="auto" w:fill="FFFFFF"/>
          <w:lang w:val="en-US" w:eastAsia="zh-CN" w:bidi="ar"/>
        </w:rPr>
        <w:t>（五）</w:t>
      </w:r>
      <w:r>
        <w:rPr>
          <w:rFonts w:hint="eastAsia" w:ascii="Times New Roman" w:hAnsi="Times New Roman" w:eastAsia="方正仿宋_GBK" w:cs="Times New Roman"/>
          <w:color w:val="auto"/>
          <w:kern w:val="0"/>
          <w:sz w:val="32"/>
          <w:szCs w:val="32"/>
          <w:shd w:val="clear" w:color="auto" w:fill="FFFFFF"/>
          <w:lang w:bidi="ar"/>
        </w:rPr>
        <w:t>强化环境管理和环境风险防范。</w:t>
      </w:r>
      <w:r>
        <w:rPr>
          <w:rFonts w:hint="eastAsia" w:ascii="Times New Roman" w:hAnsi="Times New Roman" w:eastAsia="方正仿宋_GBK" w:cs="Times New Roman"/>
          <w:color w:val="auto"/>
          <w:kern w:val="0"/>
          <w:sz w:val="32"/>
          <w:szCs w:val="32"/>
          <w:shd w:val="clear" w:color="auto" w:fill="FFFFFF"/>
          <w:lang w:val="en-US" w:eastAsia="zh-CN" w:bidi="ar"/>
        </w:rPr>
        <w:t>加强环境管理，确保生产过程中环境保护设施正常运行，污染防治措施得到落实，并做好相关环境管理台账记录。</w:t>
      </w:r>
      <w:r>
        <w:rPr>
          <w:rFonts w:hint="eastAsia" w:ascii="Times New Roman" w:hAnsi="Times New Roman" w:eastAsia="方正仿宋_GBK" w:cs="Times New Roman"/>
          <w:color w:val="auto"/>
          <w:kern w:val="0"/>
          <w:sz w:val="32"/>
          <w:szCs w:val="32"/>
          <w:shd w:val="clear" w:color="auto" w:fill="FFFFFF"/>
          <w:lang w:bidi="ar"/>
        </w:rPr>
        <w:t>按照《突发环境事件应急预案管理暂行办法》的要求，编制《突发环境事件应急预案》，并报州生态环境局景洪分局备案。建立健全突发环境事件应急管理制度，落实相关应急物资储备，合理设置</w:t>
      </w:r>
      <w:r>
        <w:rPr>
          <w:rFonts w:hint="eastAsia" w:ascii="Times New Roman" w:hAnsi="Times New Roman" w:eastAsia="方正仿宋_GBK" w:cs="Times New Roman"/>
          <w:color w:val="auto"/>
          <w:kern w:val="0"/>
          <w:sz w:val="32"/>
          <w:szCs w:val="32"/>
          <w:shd w:val="clear" w:color="auto" w:fill="FFFFFF"/>
          <w:lang w:val="en-US" w:eastAsia="zh-CN" w:bidi="ar"/>
        </w:rPr>
        <w:t>风险</w:t>
      </w:r>
      <w:r>
        <w:rPr>
          <w:rFonts w:hint="eastAsia" w:ascii="Times New Roman" w:hAnsi="Times New Roman" w:eastAsia="方正仿宋_GBK" w:cs="Times New Roman"/>
          <w:color w:val="auto"/>
          <w:kern w:val="0"/>
          <w:sz w:val="32"/>
          <w:szCs w:val="32"/>
          <w:shd w:val="clear" w:color="auto" w:fill="FFFFFF"/>
          <w:lang w:bidi="ar"/>
        </w:rPr>
        <w:t>事故池</w:t>
      </w:r>
      <w:r>
        <w:rPr>
          <w:rFonts w:hint="eastAsia" w:ascii="Times New Roman" w:hAnsi="Times New Roman" w:eastAsia="方正仿宋_GBK" w:cs="Times New Roman"/>
          <w:color w:val="auto"/>
          <w:kern w:val="0"/>
          <w:sz w:val="32"/>
          <w:szCs w:val="32"/>
          <w:shd w:val="clear" w:color="auto" w:fill="FFFFFF"/>
          <w:lang w:eastAsia="zh-CN" w:bidi="ar"/>
        </w:rPr>
        <w:t>（</w:t>
      </w:r>
      <w:r>
        <w:rPr>
          <w:rFonts w:hint="eastAsia" w:ascii="Times New Roman" w:hAnsi="Times New Roman" w:eastAsia="方正仿宋_GBK" w:cs="Times New Roman"/>
          <w:color w:val="auto"/>
          <w:kern w:val="0"/>
          <w:sz w:val="32"/>
          <w:szCs w:val="32"/>
          <w:shd w:val="clear" w:color="auto" w:fill="FFFFFF"/>
          <w:lang w:val="en-US" w:eastAsia="zh-CN" w:bidi="ar"/>
        </w:rPr>
        <w:t>500m</w:t>
      </w:r>
      <w:r>
        <w:rPr>
          <w:rFonts w:hint="eastAsia" w:ascii="Times New Roman" w:hAnsi="Times New Roman" w:eastAsia="方正仿宋_GBK" w:cs="Times New Roman"/>
          <w:color w:val="auto"/>
          <w:kern w:val="0"/>
          <w:sz w:val="32"/>
          <w:szCs w:val="32"/>
          <w:shd w:val="clear" w:color="auto" w:fill="FFFFFF"/>
          <w:vertAlign w:val="superscript"/>
          <w:lang w:val="en-US" w:eastAsia="zh-CN" w:bidi="ar"/>
        </w:rPr>
        <w:t>3</w:t>
      </w:r>
      <w:r>
        <w:rPr>
          <w:rFonts w:hint="eastAsia" w:ascii="Times New Roman" w:hAnsi="Times New Roman" w:eastAsia="方正仿宋_GBK" w:cs="Times New Roman"/>
          <w:color w:val="auto"/>
          <w:kern w:val="0"/>
          <w:sz w:val="32"/>
          <w:szCs w:val="32"/>
          <w:shd w:val="clear" w:color="auto" w:fill="FFFFFF"/>
          <w:lang w:eastAsia="zh-CN" w:bidi="ar"/>
        </w:rPr>
        <w:t>），</w:t>
      </w:r>
      <w:r>
        <w:rPr>
          <w:rFonts w:hint="eastAsia" w:ascii="Times New Roman" w:hAnsi="Times New Roman" w:eastAsia="方正仿宋_GBK" w:cs="Times New Roman"/>
          <w:color w:val="auto"/>
          <w:kern w:val="0"/>
          <w:sz w:val="32"/>
          <w:szCs w:val="32"/>
          <w:shd w:val="clear" w:color="auto" w:fill="FFFFFF"/>
          <w:lang w:bidi="ar"/>
        </w:rPr>
        <w:t>定期开展突发环境事件应急培训及演练，切实落实各项事故风险防范措施，提高事故风险防范和污染控制能力，对事故隐患做到及早发现</w:t>
      </w:r>
      <w:r>
        <w:rPr>
          <w:rFonts w:hint="eastAsia" w:ascii="Times New Roman" w:hAnsi="Times New Roman" w:eastAsia="方正仿宋_GBK" w:cs="Times New Roman"/>
          <w:color w:val="auto"/>
          <w:kern w:val="0"/>
          <w:sz w:val="32"/>
          <w:szCs w:val="32"/>
          <w:shd w:val="clear" w:color="auto" w:fill="FFFFFF"/>
          <w:lang w:eastAsia="zh-CN" w:bidi="ar"/>
        </w:rPr>
        <w:t>，避免污染事件发生。落实安全生产责任，生产须符合消防、应急管理等相关部门管理要求。</w:t>
      </w:r>
    </w:p>
    <w:p w14:paraId="5F57FEE9">
      <w:pPr>
        <w:pStyle w:val="7"/>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jc w:val="both"/>
        <w:textAlignment w:val="auto"/>
        <w:rPr>
          <w:rFonts w:ascii="Times New Roman" w:hAnsi="Times New Roman" w:eastAsia="方正仿宋_GBK" w:cs="Times New Roman"/>
          <w:color w:val="auto"/>
          <w:kern w:val="0"/>
          <w:sz w:val="32"/>
          <w:szCs w:val="32"/>
          <w:shd w:val="clear" w:color="auto" w:fill="FFFFFF"/>
          <w:lang w:bidi="ar"/>
        </w:rPr>
      </w:pPr>
      <w:r>
        <w:rPr>
          <w:rFonts w:hint="eastAsia" w:ascii="Times New Roman" w:hAnsi="Times New Roman" w:eastAsia="方正仿宋_GBK" w:cs="Times New Roman"/>
          <w:color w:val="auto"/>
          <w:kern w:val="0"/>
          <w:sz w:val="32"/>
          <w:szCs w:val="32"/>
          <w:shd w:val="clear" w:color="auto" w:fill="FFFFFF"/>
          <w:lang w:bidi="ar"/>
        </w:rPr>
        <w:t>（</w:t>
      </w:r>
      <w:r>
        <w:rPr>
          <w:rFonts w:hint="eastAsia" w:ascii="Times New Roman" w:hAnsi="Times New Roman" w:eastAsia="方正仿宋_GBK" w:cs="Times New Roman"/>
          <w:color w:val="auto"/>
          <w:kern w:val="0"/>
          <w:sz w:val="32"/>
          <w:szCs w:val="32"/>
          <w:shd w:val="clear" w:color="auto" w:fill="FFFFFF"/>
          <w:lang w:val="en-US" w:eastAsia="zh-CN" w:bidi="ar"/>
        </w:rPr>
        <w:t>六</w:t>
      </w:r>
      <w:r>
        <w:rPr>
          <w:rFonts w:hint="eastAsia" w:ascii="Times New Roman" w:hAnsi="Times New Roman" w:eastAsia="方正仿宋_GBK" w:cs="Times New Roman"/>
          <w:color w:val="auto"/>
          <w:kern w:val="0"/>
          <w:sz w:val="32"/>
          <w:szCs w:val="32"/>
          <w:shd w:val="clear" w:color="auto" w:fill="FFFFFF"/>
          <w:lang w:bidi="ar"/>
        </w:rPr>
        <w:t>）</w:t>
      </w:r>
      <w:r>
        <w:rPr>
          <w:rFonts w:ascii="Times New Roman" w:hAnsi="Times New Roman" w:eastAsia="方正仿宋_GBK" w:cs="Times New Roman"/>
          <w:color w:val="auto"/>
          <w:kern w:val="0"/>
          <w:sz w:val="32"/>
          <w:szCs w:val="32"/>
          <w:shd w:val="clear" w:color="auto" w:fill="FFFFFF"/>
          <w:lang w:bidi="ar"/>
        </w:rPr>
        <w:t>应建立畅通的公众参与平台，及时解决公众担忧的环境问题，满足公众合理的环境诉求</w:t>
      </w:r>
      <w:r>
        <w:rPr>
          <w:rFonts w:hint="eastAsia" w:ascii="Times New Roman" w:hAnsi="Times New Roman" w:eastAsia="方正仿宋_GBK" w:cs="Times New Roman"/>
          <w:color w:val="auto"/>
          <w:kern w:val="0"/>
          <w:sz w:val="32"/>
          <w:szCs w:val="32"/>
          <w:shd w:val="clear" w:color="auto" w:fill="FFFFFF"/>
          <w:lang w:bidi="ar"/>
        </w:rPr>
        <w:t>，</w:t>
      </w:r>
      <w:r>
        <w:rPr>
          <w:rFonts w:ascii="Times New Roman" w:hAnsi="Times New Roman" w:eastAsia="方正仿宋_GBK" w:cs="Times New Roman"/>
          <w:color w:val="auto"/>
          <w:kern w:val="0"/>
          <w:sz w:val="32"/>
          <w:szCs w:val="32"/>
          <w:shd w:val="clear" w:color="auto" w:fill="FFFFFF"/>
          <w:lang w:bidi="ar"/>
        </w:rPr>
        <w:t>定期发布环境信息，并主动接受社会监督。</w:t>
      </w:r>
    </w:p>
    <w:p w14:paraId="587ED39F">
      <w:pPr>
        <w:keepNext w:val="0"/>
        <w:keepLines w:val="0"/>
        <w:pageBreakBefore w:val="0"/>
        <w:numPr>
          <w:ilvl w:val="0"/>
          <w:numId w:val="2"/>
        </w:numPr>
        <w:kinsoku/>
        <w:wordWrap/>
        <w:overflowPunct/>
        <w:topLinePunct w:val="0"/>
        <w:autoSpaceDE/>
        <w:autoSpaceDN/>
        <w:bidi w:val="0"/>
        <w:adjustRightInd w:val="0"/>
        <w:snapToGrid w:val="0"/>
        <w:spacing w:line="560" w:lineRule="exact"/>
        <w:ind w:firstLine="640" w:firstLineChars="200"/>
        <w:jc w:val="left"/>
        <w:textAlignment w:val="auto"/>
        <w:rPr>
          <w:rFonts w:ascii="Times New Roman" w:hAnsi="Times New Roman" w:eastAsia="方正仿宋_GBK" w:cs="Times New Roman"/>
          <w:color w:val="auto"/>
          <w:kern w:val="0"/>
          <w:sz w:val="32"/>
          <w:szCs w:val="32"/>
          <w:shd w:val="clear" w:color="auto" w:fill="FFFFFF"/>
          <w:lang w:bidi="ar"/>
        </w:rPr>
      </w:pPr>
      <w:r>
        <w:rPr>
          <w:rFonts w:ascii="Times New Roman" w:hAnsi="Times New Roman" w:eastAsia="方正仿宋_GBK" w:cs="Times New Roman"/>
          <w:color w:val="auto"/>
          <w:kern w:val="0"/>
          <w:sz w:val="32"/>
          <w:szCs w:val="32"/>
          <w:shd w:val="clear" w:color="auto" w:fill="FFFFFF"/>
          <w:lang w:bidi="ar"/>
        </w:rPr>
        <w:t>在项目发生实际排污行为前，依法办理排污许可手续</w:t>
      </w:r>
      <w:r>
        <w:rPr>
          <w:rFonts w:hint="eastAsia" w:ascii="Times New Roman" w:hAnsi="Times New Roman" w:eastAsia="方正仿宋_GBK" w:cs="Times New Roman"/>
          <w:color w:val="auto"/>
          <w:kern w:val="0"/>
          <w:sz w:val="32"/>
          <w:szCs w:val="32"/>
          <w:shd w:val="clear" w:color="auto" w:fill="FFFFFF"/>
          <w:lang w:bidi="ar"/>
        </w:rPr>
        <w:t>，</w:t>
      </w:r>
      <w:r>
        <w:rPr>
          <w:rFonts w:ascii="Times New Roman" w:hAnsi="Times New Roman" w:eastAsia="方正仿宋_GBK" w:cs="Times New Roman"/>
          <w:color w:val="auto"/>
          <w:sz w:val="32"/>
          <w:szCs w:val="32"/>
        </w:rPr>
        <w:t>不得无证排污、非法排污。</w:t>
      </w:r>
    </w:p>
    <w:p w14:paraId="354704EE">
      <w:pPr>
        <w:keepNext w:val="0"/>
        <w:keepLines w:val="0"/>
        <w:pageBreakBefore w:val="0"/>
        <w:widowControl/>
        <w:shd w:val="clear" w:color="auto" w:fill="FFFFFF"/>
        <w:kinsoku/>
        <w:wordWrap/>
        <w:overflowPunct/>
        <w:topLinePunct w:val="0"/>
        <w:autoSpaceDE/>
        <w:autoSpaceDN/>
        <w:bidi w:val="0"/>
        <w:spacing w:line="560" w:lineRule="exact"/>
        <w:ind w:firstLine="640" w:firstLineChars="200"/>
        <w:textAlignment w:val="auto"/>
        <w:rPr>
          <w:rFonts w:ascii="Times New Roman" w:hAnsi="Times New Roman" w:eastAsia="方正仿宋_GBK" w:cs="Times New Roman"/>
          <w:color w:val="auto"/>
          <w:kern w:val="0"/>
          <w:sz w:val="32"/>
          <w:szCs w:val="32"/>
          <w:shd w:val="clear" w:color="auto" w:fill="FFFFFF"/>
          <w:lang w:bidi="ar"/>
        </w:rPr>
      </w:pPr>
      <w:r>
        <w:rPr>
          <w:rFonts w:hint="eastAsia" w:ascii="Times New Roman" w:hAnsi="Times New Roman" w:eastAsia="方正仿宋_GBK" w:cs="Times New Roman"/>
          <w:color w:val="auto"/>
          <w:kern w:val="0"/>
          <w:sz w:val="32"/>
          <w:szCs w:val="32"/>
          <w:shd w:val="clear" w:color="auto" w:fill="FFFFFF"/>
          <w:lang w:bidi="ar"/>
        </w:rPr>
        <w:t>四、</w:t>
      </w:r>
      <w:r>
        <w:rPr>
          <w:rFonts w:ascii="Times New Roman" w:hAnsi="Times New Roman" w:eastAsia="方正仿宋_GBK" w:cs="Times New Roman"/>
          <w:color w:val="auto"/>
          <w:kern w:val="0"/>
          <w:sz w:val="32"/>
          <w:szCs w:val="32"/>
          <w:shd w:val="clear" w:color="auto" w:fill="FFFFFF"/>
          <w:lang w:bidi="ar"/>
        </w:rPr>
        <w:t>严格执行环保设施与主体工程同时设计、同时施工、同时投入运行的“三同时”制度。项目竣工后，按《建设项目竣工环境保护验收暂行办法》《西双版纳州生态环境局关于规范建设单位自主开展建设项目竣工环境保护验收的通知》（西环发〔2022〕3号）相关规定，你</w:t>
      </w:r>
      <w:r>
        <w:rPr>
          <w:rFonts w:hint="eastAsia" w:ascii="Times New Roman" w:hAnsi="Times New Roman" w:eastAsia="方正仿宋_GBK" w:cs="Times New Roman"/>
          <w:color w:val="auto"/>
          <w:kern w:val="0"/>
          <w:sz w:val="32"/>
          <w:szCs w:val="32"/>
          <w:shd w:val="clear" w:color="auto" w:fill="FFFFFF"/>
          <w:lang w:val="en-US" w:eastAsia="zh-CN" w:bidi="ar"/>
        </w:rPr>
        <w:t>厂</w:t>
      </w:r>
      <w:r>
        <w:rPr>
          <w:rFonts w:ascii="Times New Roman" w:hAnsi="Times New Roman" w:eastAsia="方正仿宋_GBK" w:cs="Times New Roman"/>
          <w:color w:val="auto"/>
          <w:kern w:val="0"/>
          <w:sz w:val="32"/>
          <w:szCs w:val="32"/>
          <w:shd w:val="clear" w:color="auto" w:fill="FFFFFF"/>
          <w:lang w:bidi="ar"/>
        </w:rPr>
        <w:t>须对项目配套建设的环境保护设施进行验收，编制验收报告，出具验收意见，依法向社会公开竣工日期、验收意见书、验收报告等相关信息，验收合格后主体工程方可投入使用，并及时将验收材料整理归档，接受生态环境主管部门的监督性检查。除需要取得排污许可证的水和大气污染防治设施外，其他环境保护设施的验收期限一般不超过3个月；需要对该类环境保护设施进行调试或者整改的，验收期限可以适当延期，但最长不超过12个月。</w:t>
      </w:r>
      <w:r>
        <w:rPr>
          <w:rFonts w:hint="eastAsia" w:ascii="Times New Roman" w:hAnsi="Times New Roman" w:eastAsia="方正仿宋_GBK" w:cs="Times New Roman"/>
          <w:color w:val="auto"/>
          <w:kern w:val="0"/>
          <w:sz w:val="32"/>
          <w:szCs w:val="32"/>
          <w:shd w:val="clear" w:color="auto" w:fill="FFFFFF"/>
          <w:lang w:bidi="ar"/>
        </w:rPr>
        <w:t>验收期限延期须向州生态环境局景洪分局报备。</w:t>
      </w:r>
    </w:p>
    <w:p w14:paraId="23DCC5EA">
      <w:pPr>
        <w:keepNext w:val="0"/>
        <w:keepLines w:val="0"/>
        <w:pageBreakBefore w:val="0"/>
        <w:widowControl/>
        <w:shd w:val="clear" w:color="auto" w:fill="FFFFFF"/>
        <w:kinsoku/>
        <w:wordWrap/>
        <w:overflowPunct/>
        <w:topLinePunct w:val="0"/>
        <w:autoSpaceDE/>
        <w:autoSpaceDN/>
        <w:bidi w:val="0"/>
        <w:spacing w:line="560" w:lineRule="exact"/>
        <w:ind w:firstLine="640" w:firstLineChars="200"/>
        <w:textAlignment w:val="auto"/>
        <w:rPr>
          <w:rFonts w:ascii="Times New Roman" w:hAnsi="Times New Roman" w:eastAsia="方正仿宋_GBK" w:cs="Times New Roman"/>
          <w:color w:val="auto"/>
          <w:kern w:val="0"/>
          <w:sz w:val="32"/>
          <w:szCs w:val="32"/>
          <w:shd w:val="clear" w:color="auto" w:fill="FFFFFF"/>
          <w:lang w:bidi="ar"/>
        </w:rPr>
      </w:pPr>
      <w:r>
        <w:rPr>
          <w:rFonts w:hint="eastAsia" w:ascii="Times New Roman" w:hAnsi="Times New Roman" w:eastAsia="方正仿宋_GBK" w:cs="Times New Roman"/>
          <w:color w:val="auto"/>
          <w:kern w:val="0"/>
          <w:sz w:val="32"/>
          <w:szCs w:val="32"/>
          <w:shd w:val="clear" w:color="auto" w:fill="FFFFFF"/>
          <w:lang w:bidi="ar"/>
        </w:rPr>
        <w:t>五</w:t>
      </w:r>
      <w:r>
        <w:rPr>
          <w:rFonts w:ascii="Times New Roman" w:hAnsi="Times New Roman" w:eastAsia="方正仿宋_GBK" w:cs="Times New Roman"/>
          <w:color w:val="auto"/>
          <w:kern w:val="0"/>
          <w:sz w:val="32"/>
          <w:szCs w:val="32"/>
          <w:shd w:val="clear" w:color="auto" w:fill="FFFFFF"/>
          <w:lang w:bidi="ar"/>
        </w:rPr>
        <w:t>、办理和完善其他相关行业部门手续，不得违法、违规建设和生产。</w:t>
      </w:r>
    </w:p>
    <w:p w14:paraId="3D999633">
      <w:pPr>
        <w:keepNext w:val="0"/>
        <w:keepLines w:val="0"/>
        <w:pageBreakBefore w:val="0"/>
        <w:widowControl/>
        <w:shd w:val="clear" w:color="auto" w:fill="FFFFFF"/>
        <w:kinsoku/>
        <w:wordWrap/>
        <w:overflowPunct/>
        <w:topLinePunct w:val="0"/>
        <w:autoSpaceDE/>
        <w:autoSpaceDN/>
        <w:bidi w:val="0"/>
        <w:spacing w:line="560" w:lineRule="exact"/>
        <w:ind w:firstLine="640" w:firstLineChars="200"/>
        <w:textAlignment w:val="auto"/>
        <w:rPr>
          <w:rFonts w:ascii="Times New Roman" w:hAnsi="Times New Roman" w:eastAsia="方正仿宋_GBK" w:cs="Times New Roman"/>
          <w:color w:val="auto"/>
          <w:kern w:val="0"/>
          <w:sz w:val="32"/>
          <w:szCs w:val="32"/>
          <w:shd w:val="clear" w:color="auto" w:fill="FFFFFF"/>
          <w:lang w:bidi="ar"/>
        </w:rPr>
      </w:pPr>
      <w:r>
        <w:rPr>
          <w:rFonts w:hint="eastAsia" w:ascii="Times New Roman" w:hAnsi="Times New Roman" w:eastAsia="方正仿宋_GBK" w:cs="Times New Roman"/>
          <w:color w:val="auto"/>
          <w:kern w:val="0"/>
          <w:sz w:val="32"/>
          <w:szCs w:val="32"/>
          <w:shd w:val="clear" w:color="auto" w:fill="FFFFFF"/>
          <w:lang w:bidi="ar"/>
        </w:rPr>
        <w:t>六</w:t>
      </w:r>
      <w:r>
        <w:rPr>
          <w:rFonts w:ascii="Times New Roman" w:hAnsi="Times New Roman" w:eastAsia="方正仿宋_GBK" w:cs="Times New Roman"/>
          <w:color w:val="auto"/>
          <w:kern w:val="0"/>
          <w:sz w:val="32"/>
          <w:szCs w:val="32"/>
          <w:shd w:val="clear" w:color="auto" w:fill="FFFFFF"/>
          <w:lang w:bidi="ar"/>
        </w:rPr>
        <w:t>、</w:t>
      </w:r>
      <w:r>
        <w:rPr>
          <w:rFonts w:hint="eastAsia" w:ascii="Times New Roman" w:hAnsi="Times New Roman" w:eastAsia="方正仿宋_GBK" w:cs="Times New Roman"/>
          <w:color w:val="auto"/>
          <w:kern w:val="0"/>
          <w:sz w:val="32"/>
          <w:szCs w:val="32"/>
          <w:shd w:val="clear" w:color="auto" w:fill="FFFFFF"/>
          <w:lang w:bidi="ar"/>
        </w:rPr>
        <w:t>《报告表》</w:t>
      </w:r>
      <w:r>
        <w:rPr>
          <w:rFonts w:ascii="Times New Roman" w:hAnsi="Times New Roman" w:eastAsia="方正仿宋_GBK" w:cs="Times New Roman"/>
          <w:color w:val="auto"/>
          <w:kern w:val="0"/>
          <w:sz w:val="32"/>
          <w:szCs w:val="32"/>
          <w:shd w:val="clear" w:color="auto" w:fill="FFFFFF"/>
          <w:lang w:bidi="ar"/>
        </w:rPr>
        <w:t>经批准后，该项目的性质、规模、地点、生产工艺和环境保护措施发生重大变动，且可能导致环境影响显著变化（特别是不利环境影响加重）的，须在开工前另行开展环境影响评价并重新报批。自批准之日起超过5年后方决定项目开工建设的，环境影响报告表应报</w:t>
      </w:r>
      <w:r>
        <w:rPr>
          <w:rFonts w:hint="eastAsia" w:ascii="Times New Roman" w:hAnsi="Times New Roman" w:eastAsia="方正仿宋_GBK" w:cs="Times New Roman"/>
          <w:color w:val="auto"/>
          <w:kern w:val="0"/>
          <w:sz w:val="32"/>
          <w:szCs w:val="32"/>
          <w:shd w:val="clear" w:color="auto" w:fill="FFFFFF"/>
          <w:lang w:val="en-US" w:eastAsia="zh-CN" w:bidi="ar"/>
        </w:rPr>
        <w:t>州生态环境局景洪分局</w:t>
      </w:r>
      <w:r>
        <w:rPr>
          <w:rFonts w:ascii="Times New Roman" w:hAnsi="Times New Roman" w:eastAsia="方正仿宋_GBK" w:cs="Times New Roman"/>
          <w:color w:val="auto"/>
          <w:kern w:val="0"/>
          <w:sz w:val="32"/>
          <w:szCs w:val="32"/>
          <w:shd w:val="clear" w:color="auto" w:fill="FFFFFF"/>
          <w:lang w:bidi="ar"/>
        </w:rPr>
        <w:t>重新审核。</w:t>
      </w:r>
    </w:p>
    <w:p w14:paraId="19C88F23">
      <w:pPr>
        <w:keepNext w:val="0"/>
        <w:keepLines w:val="0"/>
        <w:pageBreakBefore w:val="0"/>
        <w:widowControl/>
        <w:shd w:val="clear" w:color="auto" w:fill="FFFFFF"/>
        <w:kinsoku/>
        <w:wordWrap/>
        <w:overflowPunct/>
        <w:topLinePunct w:val="0"/>
        <w:autoSpaceDE/>
        <w:autoSpaceDN/>
        <w:bidi w:val="0"/>
        <w:spacing w:line="560" w:lineRule="exact"/>
        <w:ind w:firstLine="640" w:firstLineChars="200"/>
        <w:textAlignment w:val="auto"/>
        <w:rPr>
          <w:rFonts w:ascii="Times New Roman" w:hAnsi="Times New Roman" w:eastAsia="方正仿宋_GBK" w:cs="Times New Roman"/>
          <w:color w:val="auto"/>
          <w:kern w:val="0"/>
          <w:sz w:val="32"/>
          <w:szCs w:val="32"/>
          <w:shd w:val="clear" w:color="auto" w:fill="FFFFFF"/>
          <w:lang w:bidi="ar"/>
        </w:rPr>
      </w:pPr>
      <w:r>
        <w:rPr>
          <w:rFonts w:hint="eastAsia" w:ascii="Times New Roman" w:hAnsi="Times New Roman" w:eastAsia="方正仿宋_GBK" w:cs="Times New Roman"/>
          <w:color w:val="auto"/>
          <w:kern w:val="0"/>
          <w:sz w:val="32"/>
          <w:szCs w:val="32"/>
          <w:shd w:val="clear" w:color="auto" w:fill="FFFFFF"/>
          <w:lang w:bidi="ar"/>
        </w:rPr>
        <w:t>七</w:t>
      </w:r>
      <w:r>
        <w:rPr>
          <w:rFonts w:ascii="Times New Roman" w:hAnsi="Times New Roman" w:eastAsia="方正仿宋_GBK" w:cs="Times New Roman"/>
          <w:color w:val="auto"/>
          <w:kern w:val="0"/>
          <w:sz w:val="32"/>
          <w:szCs w:val="32"/>
          <w:shd w:val="clear" w:color="auto" w:fill="FFFFFF"/>
          <w:lang w:bidi="ar"/>
        </w:rPr>
        <w:t>、</w:t>
      </w:r>
      <w:r>
        <w:rPr>
          <w:rFonts w:hint="eastAsia" w:ascii="Times New Roman" w:hAnsi="Times New Roman" w:eastAsia="方正仿宋_GBK" w:cs="Times New Roman"/>
          <w:color w:val="auto"/>
          <w:kern w:val="0"/>
          <w:sz w:val="32"/>
          <w:szCs w:val="32"/>
          <w:shd w:val="clear" w:color="auto" w:fill="FFFFFF"/>
          <w:lang w:val="en-US" w:eastAsia="zh-CN" w:bidi="ar"/>
        </w:rPr>
        <w:t>州生态环境局景洪分局</w:t>
      </w:r>
      <w:r>
        <w:rPr>
          <w:rFonts w:hint="eastAsia" w:ascii="Times New Roman" w:hAnsi="Times New Roman" w:eastAsia="方正仿宋_GBK" w:cs="Times New Roman"/>
          <w:color w:val="auto"/>
          <w:kern w:val="0"/>
          <w:sz w:val="32"/>
          <w:szCs w:val="32"/>
          <w:shd w:val="clear" w:color="auto" w:fill="FFFFFF"/>
          <w:lang w:bidi="ar"/>
        </w:rPr>
        <w:t>负责</w:t>
      </w:r>
      <w:r>
        <w:rPr>
          <w:rFonts w:ascii="Times New Roman" w:hAnsi="Times New Roman" w:eastAsia="方正仿宋_GBK" w:cs="Times New Roman"/>
          <w:color w:val="auto"/>
          <w:kern w:val="0"/>
          <w:sz w:val="32"/>
          <w:szCs w:val="32"/>
          <w:shd w:val="clear" w:color="auto" w:fill="FFFFFF"/>
          <w:lang w:bidi="ar"/>
        </w:rPr>
        <w:t>项目建设与运行期间的环境保护监督管理。</w:t>
      </w:r>
      <w:r>
        <w:rPr>
          <w:rFonts w:hint="eastAsia" w:ascii="Times New Roman" w:hAnsi="Times New Roman" w:eastAsia="方正仿宋_GBK" w:cs="Times New Roman"/>
          <w:color w:val="auto"/>
          <w:kern w:val="0"/>
          <w:sz w:val="32"/>
          <w:szCs w:val="32"/>
          <w:shd w:val="clear" w:color="auto" w:fill="FFFFFF"/>
          <w:lang w:bidi="ar"/>
        </w:rPr>
        <w:t>你</w:t>
      </w:r>
      <w:r>
        <w:rPr>
          <w:rFonts w:hint="eastAsia" w:ascii="Times New Roman" w:hAnsi="Times New Roman" w:eastAsia="方正仿宋_GBK" w:cs="Times New Roman"/>
          <w:color w:val="auto"/>
          <w:kern w:val="0"/>
          <w:sz w:val="32"/>
          <w:szCs w:val="32"/>
          <w:shd w:val="clear" w:color="auto" w:fill="FFFFFF"/>
          <w:lang w:val="en-US" w:eastAsia="zh-CN" w:bidi="ar"/>
        </w:rPr>
        <w:t>厂</w:t>
      </w:r>
      <w:r>
        <w:rPr>
          <w:rFonts w:ascii="Times New Roman" w:hAnsi="Times New Roman" w:eastAsia="方正仿宋_GBK" w:cs="Times New Roman"/>
          <w:color w:val="auto"/>
          <w:kern w:val="0"/>
          <w:sz w:val="32"/>
          <w:szCs w:val="32"/>
          <w:shd w:val="clear" w:color="auto" w:fill="FFFFFF"/>
          <w:lang w:bidi="ar"/>
        </w:rPr>
        <w:t>应积极配合好各级生态环境部门的环境保护“三同时”督查检查和日常监督检查，及时将建设项目进展情况报告生态环境部门。</w:t>
      </w:r>
    </w:p>
    <w:p w14:paraId="5D951920">
      <w:pPr>
        <w:pStyle w:val="2"/>
        <w:rPr>
          <w:sz w:val="32"/>
          <w:szCs w:val="32"/>
        </w:rPr>
      </w:pPr>
    </w:p>
    <w:p w14:paraId="4EA3F8FB"/>
    <w:p w14:paraId="5D20A71D">
      <w:pPr>
        <w:widowControl/>
        <w:shd w:val="clear" w:color="auto" w:fill="FFFFFF"/>
        <w:spacing w:line="600" w:lineRule="exact"/>
        <w:ind w:left="4791" w:leftChars="1672" w:hanging="1280" w:hangingChars="400"/>
        <w:jc w:val="left"/>
        <w:rPr>
          <w:rFonts w:hint="eastAsia" w:ascii="Times New Roman" w:hAnsi="Times New Roman" w:eastAsia="方正仿宋_GBK" w:cs="Times New Roman"/>
          <w:kern w:val="0"/>
          <w:sz w:val="32"/>
          <w:szCs w:val="32"/>
          <w:shd w:val="clear" w:color="auto" w:fill="FFFFFF"/>
          <w:lang w:bidi="ar"/>
        </w:rPr>
      </w:pPr>
      <w:r>
        <w:rPr>
          <w:rFonts w:ascii="Times New Roman" w:hAnsi="Times New Roman" w:eastAsia="方正仿宋_GBK" w:cs="Times New Roman"/>
          <w:kern w:val="0"/>
          <w:sz w:val="32"/>
          <w:szCs w:val="32"/>
          <w:shd w:val="clear" w:color="auto" w:fill="FFFFFF"/>
          <w:lang w:bidi="ar"/>
        </w:rPr>
        <w:t>西双版纳州生态环境局景洪分局</w:t>
      </w:r>
      <w:r>
        <w:rPr>
          <w:rFonts w:hint="eastAsia" w:ascii="Times New Roman" w:hAnsi="Times New Roman" w:eastAsia="方正仿宋_GBK" w:cs="Times New Roman"/>
          <w:kern w:val="0"/>
          <w:sz w:val="32"/>
          <w:szCs w:val="32"/>
          <w:shd w:val="clear" w:color="auto" w:fill="FFFFFF"/>
          <w:lang w:bidi="ar"/>
        </w:rPr>
        <w:t xml:space="preserve">                    202</w:t>
      </w:r>
      <w:r>
        <w:rPr>
          <w:rFonts w:hint="eastAsia" w:ascii="Times New Roman" w:hAnsi="Times New Roman" w:eastAsia="方正仿宋_GBK" w:cs="Times New Roman"/>
          <w:kern w:val="0"/>
          <w:sz w:val="32"/>
          <w:szCs w:val="32"/>
          <w:shd w:val="clear" w:color="auto" w:fill="FFFFFF"/>
          <w:lang w:val="en-US" w:eastAsia="zh-CN" w:bidi="ar"/>
        </w:rPr>
        <w:t>4</w:t>
      </w:r>
      <w:r>
        <w:rPr>
          <w:rFonts w:hint="eastAsia" w:ascii="Times New Roman" w:hAnsi="Times New Roman" w:eastAsia="方正仿宋_GBK" w:cs="Times New Roman"/>
          <w:kern w:val="0"/>
          <w:sz w:val="32"/>
          <w:szCs w:val="32"/>
          <w:shd w:val="clear" w:color="auto" w:fill="FFFFFF"/>
          <w:lang w:bidi="ar"/>
        </w:rPr>
        <w:t>年</w:t>
      </w:r>
      <w:r>
        <w:rPr>
          <w:rFonts w:hint="eastAsia" w:ascii="Times New Roman" w:hAnsi="Times New Roman" w:eastAsia="方正仿宋_GBK" w:cs="Times New Roman"/>
          <w:kern w:val="0"/>
          <w:sz w:val="32"/>
          <w:szCs w:val="32"/>
          <w:shd w:val="clear" w:color="auto" w:fill="FFFFFF"/>
          <w:lang w:val="en-US" w:eastAsia="zh-CN" w:bidi="ar"/>
        </w:rPr>
        <w:t>9</w:t>
      </w:r>
      <w:r>
        <w:rPr>
          <w:rFonts w:hint="eastAsia" w:ascii="Times New Roman" w:hAnsi="Times New Roman" w:eastAsia="方正仿宋_GBK" w:cs="Times New Roman"/>
          <w:kern w:val="0"/>
          <w:sz w:val="32"/>
          <w:szCs w:val="32"/>
          <w:shd w:val="clear" w:color="auto" w:fill="FFFFFF"/>
          <w:lang w:bidi="ar"/>
        </w:rPr>
        <w:t>月</w:t>
      </w:r>
      <w:r>
        <w:rPr>
          <w:rFonts w:hint="eastAsia" w:ascii="Times New Roman" w:hAnsi="Times New Roman" w:eastAsia="方正仿宋_GBK" w:cs="Times New Roman"/>
          <w:kern w:val="0"/>
          <w:sz w:val="32"/>
          <w:szCs w:val="32"/>
          <w:shd w:val="clear" w:color="auto" w:fill="FFFFFF"/>
          <w:lang w:val="en-US" w:eastAsia="zh-CN" w:bidi="ar"/>
        </w:rPr>
        <w:t>14</w:t>
      </w:r>
      <w:r>
        <w:rPr>
          <w:rFonts w:hint="eastAsia" w:ascii="Times New Roman" w:hAnsi="Times New Roman" w:eastAsia="方正仿宋_GBK" w:cs="Times New Roman"/>
          <w:kern w:val="0"/>
          <w:sz w:val="32"/>
          <w:szCs w:val="32"/>
          <w:shd w:val="clear" w:color="auto" w:fill="FFFFFF"/>
          <w:lang w:bidi="ar"/>
        </w:rPr>
        <w:t>日</w:t>
      </w:r>
    </w:p>
    <w:p w14:paraId="57BD6839">
      <w:pPr>
        <w:pStyle w:val="2"/>
        <w:keepNext/>
        <w:keepLines/>
        <w:pageBreakBefore w:val="0"/>
        <w:widowControl w:val="0"/>
        <w:kinsoku/>
        <w:wordWrap/>
        <w:overflowPunct/>
        <w:topLinePunct w:val="0"/>
        <w:autoSpaceDE/>
        <w:autoSpaceDN/>
        <w:bidi w:val="0"/>
        <w:adjustRightInd w:val="0"/>
        <w:snapToGrid/>
        <w:spacing w:line="600" w:lineRule="exact"/>
        <w:textAlignment w:val="auto"/>
        <w:rPr>
          <w:rFonts w:hint="eastAsia"/>
          <w:sz w:val="32"/>
          <w:szCs w:val="32"/>
        </w:rPr>
      </w:pPr>
    </w:p>
    <w:p w14:paraId="2E6AD5F6">
      <w:pPr>
        <w:rPr>
          <w:rFonts w:hint="eastAsia"/>
        </w:rPr>
      </w:pPr>
    </w:p>
    <w:p w14:paraId="5BAA87BA">
      <w:pPr>
        <w:pStyle w:val="7"/>
        <w:rPr>
          <w:color w:val="auto"/>
          <w:sz w:val="32"/>
          <w:szCs w:val="32"/>
        </w:rPr>
      </w:pPr>
      <w:r>
        <w:rPr>
          <w:rFonts w:hint="eastAsia" w:ascii="Times New Roman" w:hAnsi="Times New Roman" w:eastAsia="方正仿宋_GBK" w:cs="Times New Roman"/>
          <w:i w:val="0"/>
          <w:iCs w:val="0"/>
          <w:caps w:val="0"/>
          <w:color w:val="auto"/>
          <w:spacing w:val="0"/>
          <w:kern w:val="0"/>
          <w:sz w:val="32"/>
          <w:szCs w:val="32"/>
          <w:shd w:val="clear" w:fill="FFFFFF"/>
          <w:lang w:val="en-US" w:eastAsia="zh-CN" w:bidi="ar"/>
        </w:rPr>
        <w:t>抄送：景洪市自然资源局，景洪市应急管理局，景洪市消防救援大队，景洪市大渡岗乡人民政府，云南省环境科学学会，云南爱迪信生态科技有限公司。</w:t>
      </w:r>
    </w:p>
    <w:sectPr>
      <w:footerReference r:id="rId3" w:type="default"/>
      <w:pgSz w:w="11906" w:h="16838"/>
      <w:pgMar w:top="2098" w:right="1474" w:bottom="1984"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8"/>
    <w:family w:val="moder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文鼎小标宋简">
    <w:altName w:val="宋体"/>
    <w:panose1 w:val="00000000000000000000"/>
    <w:charset w:val="86"/>
    <w:family w:val="modern"/>
    <w:pitch w:val="default"/>
    <w:sig w:usb0="00000000" w:usb1="00000000" w:usb2="00000010" w:usb3="00000000" w:csb0="00040000" w:csb1="00000000"/>
  </w:font>
  <w:font w:name="方正仿宋_GBK">
    <w:panose1 w:val="03000509000000000000"/>
    <w:charset w:val="86"/>
    <w:family w:val="script"/>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DEAB07A">
    <w:pPr>
      <w:pStyle w:val="4"/>
    </w:pPr>
  </w:p>
  <w:p w14:paraId="4D4147F7">
    <w:pPr>
      <w:pStyle w:val="4"/>
    </w:pPr>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B886F7E">
                          <w:pPr>
                            <w:pStyle w:val="4"/>
                            <w:rPr>
                              <w:rFonts w:ascii="Times New Roman" w:hAnsi="Times New Roman" w:cs="Times New Roman"/>
                              <w:sz w:val="24"/>
                              <w:szCs w:val="40"/>
                            </w:rPr>
                          </w:pPr>
                          <w:r>
                            <w:rPr>
                              <w:rFonts w:ascii="Times New Roman" w:hAnsi="Times New Roman" w:cs="Times New Roman"/>
                              <w:sz w:val="28"/>
                              <w:szCs w:val="44"/>
                            </w:rPr>
                            <w:t xml:space="preserve">— </w:t>
                          </w:r>
                          <w:r>
                            <w:rPr>
                              <w:rFonts w:ascii="Times New Roman" w:hAnsi="Times New Roman" w:cs="Times New Roman"/>
                              <w:sz w:val="28"/>
                              <w:szCs w:val="44"/>
                            </w:rPr>
                            <w:fldChar w:fldCharType="begin"/>
                          </w:r>
                          <w:r>
                            <w:rPr>
                              <w:rFonts w:ascii="Times New Roman" w:hAnsi="Times New Roman" w:cs="Times New Roman"/>
                              <w:sz w:val="28"/>
                              <w:szCs w:val="44"/>
                            </w:rPr>
                            <w:instrText xml:space="preserve"> PAGE  \* MERGEFORMAT </w:instrText>
                          </w:r>
                          <w:r>
                            <w:rPr>
                              <w:rFonts w:ascii="Times New Roman" w:hAnsi="Times New Roman" w:cs="Times New Roman"/>
                              <w:sz w:val="28"/>
                              <w:szCs w:val="44"/>
                            </w:rPr>
                            <w:fldChar w:fldCharType="separate"/>
                          </w:r>
                          <w:r>
                            <w:rPr>
                              <w:rFonts w:ascii="Times New Roman" w:hAnsi="Times New Roman" w:cs="Times New Roman"/>
                              <w:sz w:val="28"/>
                              <w:szCs w:val="44"/>
                            </w:rPr>
                            <w:t>1</w:t>
                          </w:r>
                          <w:r>
                            <w:rPr>
                              <w:rFonts w:ascii="Times New Roman" w:hAnsi="Times New Roman" w:cs="Times New Roman"/>
                              <w:sz w:val="28"/>
                              <w:szCs w:val="44"/>
                            </w:rPr>
                            <w:fldChar w:fldCharType="end"/>
                          </w:r>
                          <w:r>
                            <w:rPr>
                              <w:rFonts w:ascii="Times New Roman" w:hAnsi="Times New Roman" w:cs="Times New Roman"/>
                              <w:sz w:val="28"/>
                              <w:szCs w:val="44"/>
                            </w:rPr>
                            <w:t xml:space="preserve"> </w:t>
                          </w:r>
                          <w:r>
                            <w:rPr>
                              <w:rFonts w:ascii="Times New Roman" w:hAnsi="Times New Roman" w:cs="Times New Roman"/>
                              <w:sz w:val="24"/>
                              <w:szCs w:val="40"/>
                            </w:rPr>
                            <w:t>—</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14:paraId="1B886F7E">
                    <w:pPr>
                      <w:pStyle w:val="4"/>
                      <w:rPr>
                        <w:rFonts w:ascii="Times New Roman" w:hAnsi="Times New Roman" w:cs="Times New Roman"/>
                        <w:sz w:val="24"/>
                        <w:szCs w:val="40"/>
                      </w:rPr>
                    </w:pPr>
                    <w:r>
                      <w:rPr>
                        <w:rFonts w:ascii="Times New Roman" w:hAnsi="Times New Roman" w:cs="Times New Roman"/>
                        <w:sz w:val="28"/>
                        <w:szCs w:val="44"/>
                      </w:rPr>
                      <w:t xml:space="preserve">— </w:t>
                    </w:r>
                    <w:r>
                      <w:rPr>
                        <w:rFonts w:ascii="Times New Roman" w:hAnsi="Times New Roman" w:cs="Times New Roman"/>
                        <w:sz w:val="28"/>
                        <w:szCs w:val="44"/>
                      </w:rPr>
                      <w:fldChar w:fldCharType="begin"/>
                    </w:r>
                    <w:r>
                      <w:rPr>
                        <w:rFonts w:ascii="Times New Roman" w:hAnsi="Times New Roman" w:cs="Times New Roman"/>
                        <w:sz w:val="28"/>
                        <w:szCs w:val="44"/>
                      </w:rPr>
                      <w:instrText xml:space="preserve"> PAGE  \* MERGEFORMAT </w:instrText>
                    </w:r>
                    <w:r>
                      <w:rPr>
                        <w:rFonts w:ascii="Times New Roman" w:hAnsi="Times New Roman" w:cs="Times New Roman"/>
                        <w:sz w:val="28"/>
                        <w:szCs w:val="44"/>
                      </w:rPr>
                      <w:fldChar w:fldCharType="separate"/>
                    </w:r>
                    <w:r>
                      <w:rPr>
                        <w:rFonts w:ascii="Times New Roman" w:hAnsi="Times New Roman" w:cs="Times New Roman"/>
                        <w:sz w:val="28"/>
                        <w:szCs w:val="44"/>
                      </w:rPr>
                      <w:t>1</w:t>
                    </w:r>
                    <w:r>
                      <w:rPr>
                        <w:rFonts w:ascii="Times New Roman" w:hAnsi="Times New Roman" w:cs="Times New Roman"/>
                        <w:sz w:val="28"/>
                        <w:szCs w:val="44"/>
                      </w:rPr>
                      <w:fldChar w:fldCharType="end"/>
                    </w:r>
                    <w:r>
                      <w:rPr>
                        <w:rFonts w:ascii="Times New Roman" w:hAnsi="Times New Roman" w:cs="Times New Roman"/>
                        <w:sz w:val="28"/>
                        <w:szCs w:val="44"/>
                      </w:rPr>
                      <w:t xml:space="preserve"> </w:t>
                    </w:r>
                    <w:r>
                      <w:rPr>
                        <w:rFonts w:ascii="Times New Roman" w:hAnsi="Times New Roman" w:cs="Times New Roman"/>
                        <w:sz w:val="24"/>
                        <w:szCs w:val="40"/>
                      </w:rPr>
                      <w:t>—</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E5A22CB"/>
    <w:multiLevelType w:val="singleLevel"/>
    <w:tmpl w:val="FE5A22CB"/>
    <w:lvl w:ilvl="0" w:tentative="0">
      <w:start w:val="1"/>
      <w:numFmt w:val="chineseCounting"/>
      <w:suff w:val="nothing"/>
      <w:lvlText w:val="%1、"/>
      <w:lvlJc w:val="left"/>
      <w:rPr>
        <w:rFonts w:hint="eastAsia"/>
      </w:rPr>
    </w:lvl>
  </w:abstractNum>
  <w:abstractNum w:abstractNumId="1">
    <w:nsid w:val="5B987B69"/>
    <w:multiLevelType w:val="singleLevel"/>
    <w:tmpl w:val="5B987B69"/>
    <w:lvl w:ilvl="0" w:tentative="0">
      <w:start w:val="3"/>
      <w:numFmt w:val="chineseCounting"/>
      <w:suff w:val="nothing"/>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Y0ZDU2ODg5ZDRmMjcyMDhkNDU1NjMxNTg1MzVhZWUifQ=="/>
  </w:docVars>
  <w:rsids>
    <w:rsidRoot w:val="00172A27"/>
    <w:rsid w:val="00000DE5"/>
    <w:rsid w:val="000156B9"/>
    <w:rsid w:val="000254B0"/>
    <w:rsid w:val="00091D60"/>
    <w:rsid w:val="000B21FC"/>
    <w:rsid w:val="000E56ED"/>
    <w:rsid w:val="000E636C"/>
    <w:rsid w:val="0011425F"/>
    <w:rsid w:val="001218A7"/>
    <w:rsid w:val="0017178F"/>
    <w:rsid w:val="00174D59"/>
    <w:rsid w:val="00195253"/>
    <w:rsid w:val="001B1613"/>
    <w:rsid w:val="001D5FB4"/>
    <w:rsid w:val="001E6613"/>
    <w:rsid w:val="001E77A5"/>
    <w:rsid w:val="00213CF6"/>
    <w:rsid w:val="00216AB1"/>
    <w:rsid w:val="00224A18"/>
    <w:rsid w:val="00281983"/>
    <w:rsid w:val="002B4182"/>
    <w:rsid w:val="002F226E"/>
    <w:rsid w:val="002F71A2"/>
    <w:rsid w:val="0035573D"/>
    <w:rsid w:val="003779AD"/>
    <w:rsid w:val="003F3B66"/>
    <w:rsid w:val="003F417C"/>
    <w:rsid w:val="00416C8E"/>
    <w:rsid w:val="00424959"/>
    <w:rsid w:val="00452A9B"/>
    <w:rsid w:val="00464972"/>
    <w:rsid w:val="00474987"/>
    <w:rsid w:val="00481283"/>
    <w:rsid w:val="00486FD3"/>
    <w:rsid w:val="00487B3C"/>
    <w:rsid w:val="004B179F"/>
    <w:rsid w:val="004B48CF"/>
    <w:rsid w:val="004E0863"/>
    <w:rsid w:val="00560299"/>
    <w:rsid w:val="00563036"/>
    <w:rsid w:val="005C33EC"/>
    <w:rsid w:val="005C6680"/>
    <w:rsid w:val="005C7DF7"/>
    <w:rsid w:val="005D0A1C"/>
    <w:rsid w:val="00651183"/>
    <w:rsid w:val="00654C72"/>
    <w:rsid w:val="006B2090"/>
    <w:rsid w:val="006B7C71"/>
    <w:rsid w:val="006E0730"/>
    <w:rsid w:val="00741750"/>
    <w:rsid w:val="007545CB"/>
    <w:rsid w:val="007A3719"/>
    <w:rsid w:val="007D5FE6"/>
    <w:rsid w:val="00802FFA"/>
    <w:rsid w:val="00815C15"/>
    <w:rsid w:val="008D1EC6"/>
    <w:rsid w:val="009255CC"/>
    <w:rsid w:val="009259D8"/>
    <w:rsid w:val="00936276"/>
    <w:rsid w:val="009A3596"/>
    <w:rsid w:val="00A168D7"/>
    <w:rsid w:val="00A764E4"/>
    <w:rsid w:val="00A8754B"/>
    <w:rsid w:val="00B51F68"/>
    <w:rsid w:val="00BA467D"/>
    <w:rsid w:val="00BB0128"/>
    <w:rsid w:val="00BB0DDC"/>
    <w:rsid w:val="00C11035"/>
    <w:rsid w:val="00C26A15"/>
    <w:rsid w:val="00C8278F"/>
    <w:rsid w:val="00C828D7"/>
    <w:rsid w:val="00CB73F8"/>
    <w:rsid w:val="00CC2FBB"/>
    <w:rsid w:val="00CF2E62"/>
    <w:rsid w:val="00CF39BC"/>
    <w:rsid w:val="00D20B4D"/>
    <w:rsid w:val="00D348C5"/>
    <w:rsid w:val="00D46937"/>
    <w:rsid w:val="00D5063D"/>
    <w:rsid w:val="00DC1E3C"/>
    <w:rsid w:val="00E52A7A"/>
    <w:rsid w:val="00E60577"/>
    <w:rsid w:val="00E62D74"/>
    <w:rsid w:val="00E86891"/>
    <w:rsid w:val="00EA264A"/>
    <w:rsid w:val="00EA43A8"/>
    <w:rsid w:val="00EB0D69"/>
    <w:rsid w:val="00EF7950"/>
    <w:rsid w:val="00F157FB"/>
    <w:rsid w:val="00F52A8D"/>
    <w:rsid w:val="00F62324"/>
    <w:rsid w:val="00F65A6F"/>
    <w:rsid w:val="00F73F74"/>
    <w:rsid w:val="00F76805"/>
    <w:rsid w:val="00FA27A4"/>
    <w:rsid w:val="00FE0086"/>
    <w:rsid w:val="00FE049D"/>
    <w:rsid w:val="00FE0E09"/>
    <w:rsid w:val="00FE1BA3"/>
    <w:rsid w:val="0110632B"/>
    <w:rsid w:val="0116312F"/>
    <w:rsid w:val="01170C55"/>
    <w:rsid w:val="011F6702"/>
    <w:rsid w:val="01217E1F"/>
    <w:rsid w:val="012810B4"/>
    <w:rsid w:val="012B4701"/>
    <w:rsid w:val="01317F69"/>
    <w:rsid w:val="01365B7F"/>
    <w:rsid w:val="01383D95"/>
    <w:rsid w:val="014337F8"/>
    <w:rsid w:val="014852B3"/>
    <w:rsid w:val="01496C71"/>
    <w:rsid w:val="016C6C48"/>
    <w:rsid w:val="016F0A91"/>
    <w:rsid w:val="0191712C"/>
    <w:rsid w:val="0194674A"/>
    <w:rsid w:val="01973B44"/>
    <w:rsid w:val="019D73AC"/>
    <w:rsid w:val="01A525BE"/>
    <w:rsid w:val="01AA4EBD"/>
    <w:rsid w:val="01AC5C92"/>
    <w:rsid w:val="01B82614"/>
    <w:rsid w:val="01D628BE"/>
    <w:rsid w:val="01DD1E9F"/>
    <w:rsid w:val="021358C1"/>
    <w:rsid w:val="02190D96"/>
    <w:rsid w:val="02251150"/>
    <w:rsid w:val="0227136C"/>
    <w:rsid w:val="022D5643"/>
    <w:rsid w:val="0247556A"/>
    <w:rsid w:val="02691984"/>
    <w:rsid w:val="026A1A19"/>
    <w:rsid w:val="026A3EB7"/>
    <w:rsid w:val="02895B83"/>
    <w:rsid w:val="028C11CF"/>
    <w:rsid w:val="02921200"/>
    <w:rsid w:val="029367B3"/>
    <w:rsid w:val="02A12ECC"/>
    <w:rsid w:val="02B7449E"/>
    <w:rsid w:val="02C04471"/>
    <w:rsid w:val="02D255E8"/>
    <w:rsid w:val="02D908B8"/>
    <w:rsid w:val="02E678F0"/>
    <w:rsid w:val="02F2387C"/>
    <w:rsid w:val="02F456F2"/>
    <w:rsid w:val="03192A63"/>
    <w:rsid w:val="034F1CAE"/>
    <w:rsid w:val="03522419"/>
    <w:rsid w:val="03667C72"/>
    <w:rsid w:val="03675EC4"/>
    <w:rsid w:val="03767EB5"/>
    <w:rsid w:val="03870314"/>
    <w:rsid w:val="03924ED2"/>
    <w:rsid w:val="03A8028B"/>
    <w:rsid w:val="03B07E5A"/>
    <w:rsid w:val="03B804CE"/>
    <w:rsid w:val="03C6543D"/>
    <w:rsid w:val="03D36430"/>
    <w:rsid w:val="03DC004E"/>
    <w:rsid w:val="03E312C3"/>
    <w:rsid w:val="03E47120"/>
    <w:rsid w:val="03F1578E"/>
    <w:rsid w:val="040000C7"/>
    <w:rsid w:val="04275653"/>
    <w:rsid w:val="0449381C"/>
    <w:rsid w:val="045D2E23"/>
    <w:rsid w:val="046643CE"/>
    <w:rsid w:val="046F781E"/>
    <w:rsid w:val="047E0E26"/>
    <w:rsid w:val="04910D1F"/>
    <w:rsid w:val="04966335"/>
    <w:rsid w:val="04AE18D1"/>
    <w:rsid w:val="04BC223F"/>
    <w:rsid w:val="04D42CCE"/>
    <w:rsid w:val="04DD6FF2"/>
    <w:rsid w:val="04F96FF0"/>
    <w:rsid w:val="05031C1C"/>
    <w:rsid w:val="053E114F"/>
    <w:rsid w:val="054B35C3"/>
    <w:rsid w:val="05504736"/>
    <w:rsid w:val="05706B86"/>
    <w:rsid w:val="057228FE"/>
    <w:rsid w:val="057A17B3"/>
    <w:rsid w:val="059211F2"/>
    <w:rsid w:val="059E1945"/>
    <w:rsid w:val="05C07B0D"/>
    <w:rsid w:val="05CD5D86"/>
    <w:rsid w:val="05D709B3"/>
    <w:rsid w:val="05DB04A3"/>
    <w:rsid w:val="05E80E12"/>
    <w:rsid w:val="060E0879"/>
    <w:rsid w:val="061D6DE8"/>
    <w:rsid w:val="061F2A86"/>
    <w:rsid w:val="0620235A"/>
    <w:rsid w:val="063B53E6"/>
    <w:rsid w:val="06420A94"/>
    <w:rsid w:val="064E6EC7"/>
    <w:rsid w:val="066E57BB"/>
    <w:rsid w:val="067472A5"/>
    <w:rsid w:val="068843FB"/>
    <w:rsid w:val="06896151"/>
    <w:rsid w:val="068C170F"/>
    <w:rsid w:val="06AE7966"/>
    <w:rsid w:val="06BA7F39"/>
    <w:rsid w:val="06C452B7"/>
    <w:rsid w:val="06C57FF8"/>
    <w:rsid w:val="06E11AE9"/>
    <w:rsid w:val="07034156"/>
    <w:rsid w:val="070F29FE"/>
    <w:rsid w:val="071874D5"/>
    <w:rsid w:val="073D52B0"/>
    <w:rsid w:val="075524D7"/>
    <w:rsid w:val="075C5614"/>
    <w:rsid w:val="075E47A3"/>
    <w:rsid w:val="075E75DE"/>
    <w:rsid w:val="076255E4"/>
    <w:rsid w:val="07782493"/>
    <w:rsid w:val="077F6B6B"/>
    <w:rsid w:val="07901BA1"/>
    <w:rsid w:val="079528D4"/>
    <w:rsid w:val="07A07BF6"/>
    <w:rsid w:val="07AF43CA"/>
    <w:rsid w:val="07B65E35"/>
    <w:rsid w:val="07BC2556"/>
    <w:rsid w:val="07D478A0"/>
    <w:rsid w:val="07EC76C7"/>
    <w:rsid w:val="07F25F78"/>
    <w:rsid w:val="080A5070"/>
    <w:rsid w:val="08172FCC"/>
    <w:rsid w:val="081D2F40"/>
    <w:rsid w:val="082A3642"/>
    <w:rsid w:val="083231F2"/>
    <w:rsid w:val="085D5AE7"/>
    <w:rsid w:val="088F37C7"/>
    <w:rsid w:val="089808CE"/>
    <w:rsid w:val="08A44E38"/>
    <w:rsid w:val="08A53EA2"/>
    <w:rsid w:val="08C416C3"/>
    <w:rsid w:val="08C571E9"/>
    <w:rsid w:val="08C72F61"/>
    <w:rsid w:val="08D538D0"/>
    <w:rsid w:val="08DB6A0C"/>
    <w:rsid w:val="08E21B49"/>
    <w:rsid w:val="08E9703F"/>
    <w:rsid w:val="08F6501C"/>
    <w:rsid w:val="090314C5"/>
    <w:rsid w:val="09045F63"/>
    <w:rsid w:val="09156C63"/>
    <w:rsid w:val="09235D76"/>
    <w:rsid w:val="0935008A"/>
    <w:rsid w:val="096F5AD2"/>
    <w:rsid w:val="09737F6A"/>
    <w:rsid w:val="097D34AC"/>
    <w:rsid w:val="09A744B8"/>
    <w:rsid w:val="09AF5ECF"/>
    <w:rsid w:val="09BB0D18"/>
    <w:rsid w:val="09C325A5"/>
    <w:rsid w:val="09DC2A3C"/>
    <w:rsid w:val="09F9539C"/>
    <w:rsid w:val="09FE69EA"/>
    <w:rsid w:val="0A145DCE"/>
    <w:rsid w:val="0A173A74"/>
    <w:rsid w:val="0A1F0071"/>
    <w:rsid w:val="0A273EF9"/>
    <w:rsid w:val="0A2D14EA"/>
    <w:rsid w:val="0A466698"/>
    <w:rsid w:val="0A4C1970"/>
    <w:rsid w:val="0A4E3766"/>
    <w:rsid w:val="0A530F50"/>
    <w:rsid w:val="0A544CC8"/>
    <w:rsid w:val="0A652A31"/>
    <w:rsid w:val="0A74542A"/>
    <w:rsid w:val="0A89097D"/>
    <w:rsid w:val="0A9450C5"/>
    <w:rsid w:val="0AA07F0D"/>
    <w:rsid w:val="0AA572D2"/>
    <w:rsid w:val="0AB67BA3"/>
    <w:rsid w:val="0ABB1C27"/>
    <w:rsid w:val="0AE61DC4"/>
    <w:rsid w:val="0AED6F65"/>
    <w:rsid w:val="0AFD710E"/>
    <w:rsid w:val="0B097861"/>
    <w:rsid w:val="0B15327C"/>
    <w:rsid w:val="0B1935B5"/>
    <w:rsid w:val="0B21104E"/>
    <w:rsid w:val="0B6A660E"/>
    <w:rsid w:val="0B8C1969"/>
    <w:rsid w:val="0B9A5CA0"/>
    <w:rsid w:val="0BCF12FB"/>
    <w:rsid w:val="0BE43536"/>
    <w:rsid w:val="0BF24799"/>
    <w:rsid w:val="0BF71DAF"/>
    <w:rsid w:val="0C0F298B"/>
    <w:rsid w:val="0C0F534B"/>
    <w:rsid w:val="0C30706F"/>
    <w:rsid w:val="0C5C7E64"/>
    <w:rsid w:val="0C6805B7"/>
    <w:rsid w:val="0C937D2A"/>
    <w:rsid w:val="0CA355C3"/>
    <w:rsid w:val="0CA77331"/>
    <w:rsid w:val="0CA83025"/>
    <w:rsid w:val="0CB94FE2"/>
    <w:rsid w:val="0CC47EE3"/>
    <w:rsid w:val="0CCA3D8E"/>
    <w:rsid w:val="0CCF4ADA"/>
    <w:rsid w:val="0CF042B4"/>
    <w:rsid w:val="0CF307C8"/>
    <w:rsid w:val="0CF84031"/>
    <w:rsid w:val="0D0F7573"/>
    <w:rsid w:val="0D466B4A"/>
    <w:rsid w:val="0D5D522F"/>
    <w:rsid w:val="0D6A3CBD"/>
    <w:rsid w:val="0D824E33"/>
    <w:rsid w:val="0D88097B"/>
    <w:rsid w:val="0DA33F9D"/>
    <w:rsid w:val="0DAD0977"/>
    <w:rsid w:val="0DD57ECE"/>
    <w:rsid w:val="0DDE4FD5"/>
    <w:rsid w:val="0E213113"/>
    <w:rsid w:val="0E250E55"/>
    <w:rsid w:val="0E611762"/>
    <w:rsid w:val="0E8536A2"/>
    <w:rsid w:val="0E9B6767"/>
    <w:rsid w:val="0EB14497"/>
    <w:rsid w:val="0EB65F51"/>
    <w:rsid w:val="0EBE6504"/>
    <w:rsid w:val="0EC0292C"/>
    <w:rsid w:val="0EC341CA"/>
    <w:rsid w:val="0EC41134"/>
    <w:rsid w:val="0EDD34DE"/>
    <w:rsid w:val="0EE02FCE"/>
    <w:rsid w:val="0EE7435D"/>
    <w:rsid w:val="0F0A3535"/>
    <w:rsid w:val="0F0C5B71"/>
    <w:rsid w:val="0F1669F0"/>
    <w:rsid w:val="0F3550C8"/>
    <w:rsid w:val="0F6B0AEA"/>
    <w:rsid w:val="0F8C280E"/>
    <w:rsid w:val="0F8E6586"/>
    <w:rsid w:val="0FA1450C"/>
    <w:rsid w:val="0FAB73E2"/>
    <w:rsid w:val="0FB75ADD"/>
    <w:rsid w:val="0FDC19E8"/>
    <w:rsid w:val="0FE16FFE"/>
    <w:rsid w:val="0FEF1E69"/>
    <w:rsid w:val="10185FA1"/>
    <w:rsid w:val="10281BD6"/>
    <w:rsid w:val="1032785A"/>
    <w:rsid w:val="103709CC"/>
    <w:rsid w:val="106B4B1A"/>
    <w:rsid w:val="106B68C8"/>
    <w:rsid w:val="106C2D6C"/>
    <w:rsid w:val="107439CE"/>
    <w:rsid w:val="10914580"/>
    <w:rsid w:val="10945E1E"/>
    <w:rsid w:val="10AF0E82"/>
    <w:rsid w:val="10BE4C49"/>
    <w:rsid w:val="10CF32FA"/>
    <w:rsid w:val="10CF5487"/>
    <w:rsid w:val="10D40911"/>
    <w:rsid w:val="10E30B54"/>
    <w:rsid w:val="10F22B45"/>
    <w:rsid w:val="10F33DE4"/>
    <w:rsid w:val="110765F0"/>
    <w:rsid w:val="110A60E1"/>
    <w:rsid w:val="110A7E8F"/>
    <w:rsid w:val="11205904"/>
    <w:rsid w:val="112515D8"/>
    <w:rsid w:val="112F3D99"/>
    <w:rsid w:val="11382946"/>
    <w:rsid w:val="11395719"/>
    <w:rsid w:val="1142587A"/>
    <w:rsid w:val="11485E3F"/>
    <w:rsid w:val="114C494B"/>
    <w:rsid w:val="116021A5"/>
    <w:rsid w:val="116439F9"/>
    <w:rsid w:val="118F32DE"/>
    <w:rsid w:val="119325B5"/>
    <w:rsid w:val="11972ED2"/>
    <w:rsid w:val="11AB1672"/>
    <w:rsid w:val="11B60016"/>
    <w:rsid w:val="11C91AF8"/>
    <w:rsid w:val="11CC783A"/>
    <w:rsid w:val="11CF1350"/>
    <w:rsid w:val="11DA1F57"/>
    <w:rsid w:val="11E701D0"/>
    <w:rsid w:val="11F823DD"/>
    <w:rsid w:val="1206685F"/>
    <w:rsid w:val="120E1C01"/>
    <w:rsid w:val="121F5BBC"/>
    <w:rsid w:val="12200D94"/>
    <w:rsid w:val="122907E8"/>
    <w:rsid w:val="12333415"/>
    <w:rsid w:val="123E1747"/>
    <w:rsid w:val="123F625E"/>
    <w:rsid w:val="124526DE"/>
    <w:rsid w:val="124A70DD"/>
    <w:rsid w:val="12525F91"/>
    <w:rsid w:val="125535EC"/>
    <w:rsid w:val="12642811"/>
    <w:rsid w:val="126F6B43"/>
    <w:rsid w:val="127A5A14"/>
    <w:rsid w:val="12806E01"/>
    <w:rsid w:val="129461B8"/>
    <w:rsid w:val="12A762DD"/>
    <w:rsid w:val="12BB58E4"/>
    <w:rsid w:val="12C12F6E"/>
    <w:rsid w:val="12C6538E"/>
    <w:rsid w:val="12D411C4"/>
    <w:rsid w:val="12F42BA4"/>
    <w:rsid w:val="12F975C5"/>
    <w:rsid w:val="13070594"/>
    <w:rsid w:val="13290A5E"/>
    <w:rsid w:val="132A0CBC"/>
    <w:rsid w:val="13390EFF"/>
    <w:rsid w:val="13441D7E"/>
    <w:rsid w:val="134C350F"/>
    <w:rsid w:val="135875D7"/>
    <w:rsid w:val="13954387"/>
    <w:rsid w:val="139E3205"/>
    <w:rsid w:val="13BF1404"/>
    <w:rsid w:val="13D31080"/>
    <w:rsid w:val="13EB3FA7"/>
    <w:rsid w:val="14055E30"/>
    <w:rsid w:val="14465682"/>
    <w:rsid w:val="14512AE0"/>
    <w:rsid w:val="145C30F7"/>
    <w:rsid w:val="14720225"/>
    <w:rsid w:val="14780A6C"/>
    <w:rsid w:val="147931CD"/>
    <w:rsid w:val="147B5380"/>
    <w:rsid w:val="149B7923"/>
    <w:rsid w:val="149D5927"/>
    <w:rsid w:val="14D507B4"/>
    <w:rsid w:val="14E46C49"/>
    <w:rsid w:val="14E904B0"/>
    <w:rsid w:val="14FF3F1F"/>
    <w:rsid w:val="150C68CB"/>
    <w:rsid w:val="150D792A"/>
    <w:rsid w:val="15175270"/>
    <w:rsid w:val="15237771"/>
    <w:rsid w:val="152534E9"/>
    <w:rsid w:val="152748F0"/>
    <w:rsid w:val="152D61A8"/>
    <w:rsid w:val="153951E6"/>
    <w:rsid w:val="153B4ABB"/>
    <w:rsid w:val="15512530"/>
    <w:rsid w:val="155142DE"/>
    <w:rsid w:val="15932B49"/>
    <w:rsid w:val="159B19FD"/>
    <w:rsid w:val="159E222D"/>
    <w:rsid w:val="15B55B78"/>
    <w:rsid w:val="15B605E5"/>
    <w:rsid w:val="15BC4D1F"/>
    <w:rsid w:val="15C33E6D"/>
    <w:rsid w:val="15D8055B"/>
    <w:rsid w:val="16005770"/>
    <w:rsid w:val="16022D77"/>
    <w:rsid w:val="16046164"/>
    <w:rsid w:val="1608487C"/>
    <w:rsid w:val="160B6B83"/>
    <w:rsid w:val="160E6673"/>
    <w:rsid w:val="162007FF"/>
    <w:rsid w:val="162304BC"/>
    <w:rsid w:val="16297009"/>
    <w:rsid w:val="164756E1"/>
    <w:rsid w:val="167D7355"/>
    <w:rsid w:val="16895CFA"/>
    <w:rsid w:val="16A13043"/>
    <w:rsid w:val="16B72867"/>
    <w:rsid w:val="16CB6312"/>
    <w:rsid w:val="16D72F09"/>
    <w:rsid w:val="16E24C6E"/>
    <w:rsid w:val="16F2564D"/>
    <w:rsid w:val="16F42082"/>
    <w:rsid w:val="16FC296F"/>
    <w:rsid w:val="170A0BE8"/>
    <w:rsid w:val="1711641B"/>
    <w:rsid w:val="17123F41"/>
    <w:rsid w:val="17190E2C"/>
    <w:rsid w:val="171F2BB1"/>
    <w:rsid w:val="172833AC"/>
    <w:rsid w:val="173E6AE4"/>
    <w:rsid w:val="17410382"/>
    <w:rsid w:val="174340FA"/>
    <w:rsid w:val="174A2198"/>
    <w:rsid w:val="17602EFE"/>
    <w:rsid w:val="176A5B2B"/>
    <w:rsid w:val="177E5132"/>
    <w:rsid w:val="17837F2A"/>
    <w:rsid w:val="17852965"/>
    <w:rsid w:val="17936E30"/>
    <w:rsid w:val="17AE3C6A"/>
    <w:rsid w:val="17B9616B"/>
    <w:rsid w:val="17CB09AA"/>
    <w:rsid w:val="17D768AD"/>
    <w:rsid w:val="17DF2075"/>
    <w:rsid w:val="17E4768B"/>
    <w:rsid w:val="17F23AAF"/>
    <w:rsid w:val="18147845"/>
    <w:rsid w:val="182C4B8E"/>
    <w:rsid w:val="18306C10"/>
    <w:rsid w:val="18552337"/>
    <w:rsid w:val="186454CC"/>
    <w:rsid w:val="189015C1"/>
    <w:rsid w:val="189F1804"/>
    <w:rsid w:val="18BE02D4"/>
    <w:rsid w:val="18CA31E0"/>
    <w:rsid w:val="18DB670B"/>
    <w:rsid w:val="18F90F15"/>
    <w:rsid w:val="1902112B"/>
    <w:rsid w:val="190478B9"/>
    <w:rsid w:val="19051386"/>
    <w:rsid w:val="193208B2"/>
    <w:rsid w:val="194859F8"/>
    <w:rsid w:val="19547C43"/>
    <w:rsid w:val="195720DF"/>
    <w:rsid w:val="19704F4F"/>
    <w:rsid w:val="197E141A"/>
    <w:rsid w:val="198523FD"/>
    <w:rsid w:val="19941B4A"/>
    <w:rsid w:val="19A83028"/>
    <w:rsid w:val="19B40BF1"/>
    <w:rsid w:val="19B72B7E"/>
    <w:rsid w:val="19B95BD8"/>
    <w:rsid w:val="19CA0328"/>
    <w:rsid w:val="19E00326"/>
    <w:rsid w:val="19E576EB"/>
    <w:rsid w:val="19F142E2"/>
    <w:rsid w:val="19FA3F5B"/>
    <w:rsid w:val="19FD4A34"/>
    <w:rsid w:val="1A295829"/>
    <w:rsid w:val="1A2C356C"/>
    <w:rsid w:val="1A3F504D"/>
    <w:rsid w:val="1A807414"/>
    <w:rsid w:val="1A862C7C"/>
    <w:rsid w:val="1ABF618E"/>
    <w:rsid w:val="1AD05CA5"/>
    <w:rsid w:val="1AD339E7"/>
    <w:rsid w:val="1B0B13D3"/>
    <w:rsid w:val="1B177B17"/>
    <w:rsid w:val="1B3A3442"/>
    <w:rsid w:val="1B533E57"/>
    <w:rsid w:val="1B770817"/>
    <w:rsid w:val="1B7C29D8"/>
    <w:rsid w:val="1B903686"/>
    <w:rsid w:val="1BAD5FE6"/>
    <w:rsid w:val="1BD1199E"/>
    <w:rsid w:val="1BD6553D"/>
    <w:rsid w:val="1BF34341"/>
    <w:rsid w:val="1BF81957"/>
    <w:rsid w:val="1C0A3439"/>
    <w:rsid w:val="1C202C5C"/>
    <w:rsid w:val="1C2841FF"/>
    <w:rsid w:val="1C735482"/>
    <w:rsid w:val="1C9A2A0F"/>
    <w:rsid w:val="1C9B0535"/>
    <w:rsid w:val="1CCB6579"/>
    <w:rsid w:val="1CD37CCF"/>
    <w:rsid w:val="1CE6420B"/>
    <w:rsid w:val="1CFB2F47"/>
    <w:rsid w:val="1D0B7468"/>
    <w:rsid w:val="1D0E51AB"/>
    <w:rsid w:val="1D1E3640"/>
    <w:rsid w:val="1D2E13A9"/>
    <w:rsid w:val="1D464944"/>
    <w:rsid w:val="1D491D3F"/>
    <w:rsid w:val="1D522547"/>
    <w:rsid w:val="1D660B43"/>
    <w:rsid w:val="1D6E79F7"/>
    <w:rsid w:val="1D8334A3"/>
    <w:rsid w:val="1D921938"/>
    <w:rsid w:val="1DA022A7"/>
    <w:rsid w:val="1DAB29F9"/>
    <w:rsid w:val="1DDE692B"/>
    <w:rsid w:val="1DE32193"/>
    <w:rsid w:val="1DE71C83"/>
    <w:rsid w:val="1DF35934"/>
    <w:rsid w:val="1DF63C75"/>
    <w:rsid w:val="1DFC3255"/>
    <w:rsid w:val="1E2A1B70"/>
    <w:rsid w:val="1E373143"/>
    <w:rsid w:val="1E544130"/>
    <w:rsid w:val="1E5769A7"/>
    <w:rsid w:val="1E5F051E"/>
    <w:rsid w:val="1E620680"/>
    <w:rsid w:val="1E6238CE"/>
    <w:rsid w:val="1E674B72"/>
    <w:rsid w:val="1E6B2E79"/>
    <w:rsid w:val="1E6D7CAF"/>
    <w:rsid w:val="1E7554E1"/>
    <w:rsid w:val="1E817BEE"/>
    <w:rsid w:val="1E844DF3"/>
    <w:rsid w:val="1EBB0A1A"/>
    <w:rsid w:val="1ECB5101"/>
    <w:rsid w:val="1ED264F2"/>
    <w:rsid w:val="1ED41B0C"/>
    <w:rsid w:val="1EE241F9"/>
    <w:rsid w:val="1F334A54"/>
    <w:rsid w:val="1F3F789D"/>
    <w:rsid w:val="1F451B73"/>
    <w:rsid w:val="1F4E5D32"/>
    <w:rsid w:val="1F6669AD"/>
    <w:rsid w:val="1F73239B"/>
    <w:rsid w:val="1F9212F9"/>
    <w:rsid w:val="1F921609"/>
    <w:rsid w:val="1F923E71"/>
    <w:rsid w:val="1F9B57FC"/>
    <w:rsid w:val="1F9C4ACE"/>
    <w:rsid w:val="1FA3607E"/>
    <w:rsid w:val="1FA47700"/>
    <w:rsid w:val="1FA51858"/>
    <w:rsid w:val="1FA83694"/>
    <w:rsid w:val="1FAD1CE1"/>
    <w:rsid w:val="1FC73A85"/>
    <w:rsid w:val="1FCB1131"/>
    <w:rsid w:val="1FD16BF6"/>
    <w:rsid w:val="1FD20711"/>
    <w:rsid w:val="1FD77AD6"/>
    <w:rsid w:val="1FF22B62"/>
    <w:rsid w:val="2000702C"/>
    <w:rsid w:val="20106B9E"/>
    <w:rsid w:val="201D1685"/>
    <w:rsid w:val="204038CD"/>
    <w:rsid w:val="204809D3"/>
    <w:rsid w:val="204F58BE"/>
    <w:rsid w:val="20547378"/>
    <w:rsid w:val="20760600"/>
    <w:rsid w:val="20834BA0"/>
    <w:rsid w:val="20892C9F"/>
    <w:rsid w:val="209873C6"/>
    <w:rsid w:val="209D060D"/>
    <w:rsid w:val="20B47E17"/>
    <w:rsid w:val="20B5465B"/>
    <w:rsid w:val="20C31E08"/>
    <w:rsid w:val="20C55B80"/>
    <w:rsid w:val="20CC18EF"/>
    <w:rsid w:val="20CE66EB"/>
    <w:rsid w:val="20E00C0C"/>
    <w:rsid w:val="20E71F9A"/>
    <w:rsid w:val="20EB1A8B"/>
    <w:rsid w:val="2107355F"/>
    <w:rsid w:val="21160797"/>
    <w:rsid w:val="2116462E"/>
    <w:rsid w:val="211E74FC"/>
    <w:rsid w:val="212432DF"/>
    <w:rsid w:val="21243635"/>
    <w:rsid w:val="212A1E87"/>
    <w:rsid w:val="212E3725"/>
    <w:rsid w:val="214967B1"/>
    <w:rsid w:val="214C4249"/>
    <w:rsid w:val="21505D92"/>
    <w:rsid w:val="21556F04"/>
    <w:rsid w:val="217001E2"/>
    <w:rsid w:val="217D1C18"/>
    <w:rsid w:val="21900DC7"/>
    <w:rsid w:val="21A25EC1"/>
    <w:rsid w:val="21A40A6E"/>
    <w:rsid w:val="21A9415A"/>
    <w:rsid w:val="21B52099"/>
    <w:rsid w:val="21D249F9"/>
    <w:rsid w:val="21D26024"/>
    <w:rsid w:val="21D75EDA"/>
    <w:rsid w:val="21E14C3C"/>
    <w:rsid w:val="21EB7868"/>
    <w:rsid w:val="21F4671D"/>
    <w:rsid w:val="22066450"/>
    <w:rsid w:val="22116C78"/>
    <w:rsid w:val="22205764"/>
    <w:rsid w:val="222A213F"/>
    <w:rsid w:val="223C00C4"/>
    <w:rsid w:val="224A458F"/>
    <w:rsid w:val="226338A3"/>
    <w:rsid w:val="227A1BF4"/>
    <w:rsid w:val="22883309"/>
    <w:rsid w:val="22894F3D"/>
    <w:rsid w:val="228E66E5"/>
    <w:rsid w:val="22947F00"/>
    <w:rsid w:val="22B20386"/>
    <w:rsid w:val="22EF3388"/>
    <w:rsid w:val="22F56BF1"/>
    <w:rsid w:val="22F83BF8"/>
    <w:rsid w:val="230B4897"/>
    <w:rsid w:val="23292712"/>
    <w:rsid w:val="232E3EB1"/>
    <w:rsid w:val="23307C29"/>
    <w:rsid w:val="233314C7"/>
    <w:rsid w:val="234C2977"/>
    <w:rsid w:val="2355143D"/>
    <w:rsid w:val="2355768F"/>
    <w:rsid w:val="238811AC"/>
    <w:rsid w:val="23987286"/>
    <w:rsid w:val="23AE6D9F"/>
    <w:rsid w:val="23B113BA"/>
    <w:rsid w:val="23C16AD3"/>
    <w:rsid w:val="23CE7442"/>
    <w:rsid w:val="23D91056"/>
    <w:rsid w:val="23F8164F"/>
    <w:rsid w:val="23FF6755"/>
    <w:rsid w:val="24001E89"/>
    <w:rsid w:val="240D1D18"/>
    <w:rsid w:val="242B6642"/>
    <w:rsid w:val="243F3E9B"/>
    <w:rsid w:val="24457704"/>
    <w:rsid w:val="24464FDE"/>
    <w:rsid w:val="245246C4"/>
    <w:rsid w:val="246543C0"/>
    <w:rsid w:val="24682C73"/>
    <w:rsid w:val="24687751"/>
    <w:rsid w:val="246D0A09"/>
    <w:rsid w:val="248875F1"/>
    <w:rsid w:val="24A26904"/>
    <w:rsid w:val="24A501A2"/>
    <w:rsid w:val="24A87C93"/>
    <w:rsid w:val="24AA57B9"/>
    <w:rsid w:val="24D26ABE"/>
    <w:rsid w:val="24D40A88"/>
    <w:rsid w:val="24EE7D9B"/>
    <w:rsid w:val="24F829C8"/>
    <w:rsid w:val="250A26FB"/>
    <w:rsid w:val="25227A45"/>
    <w:rsid w:val="252A0F50"/>
    <w:rsid w:val="253B28B5"/>
    <w:rsid w:val="25461985"/>
    <w:rsid w:val="2547125A"/>
    <w:rsid w:val="255B2F57"/>
    <w:rsid w:val="255F7A91"/>
    <w:rsid w:val="2564139D"/>
    <w:rsid w:val="258B55EA"/>
    <w:rsid w:val="258F2418"/>
    <w:rsid w:val="259C15A5"/>
    <w:rsid w:val="259D2A78"/>
    <w:rsid w:val="25D725DE"/>
    <w:rsid w:val="25E371D4"/>
    <w:rsid w:val="25EB42DB"/>
    <w:rsid w:val="25F0464B"/>
    <w:rsid w:val="25FF1B39"/>
    <w:rsid w:val="26025181"/>
    <w:rsid w:val="260A1071"/>
    <w:rsid w:val="26123616"/>
    <w:rsid w:val="26151358"/>
    <w:rsid w:val="261E6C8D"/>
    <w:rsid w:val="26282E39"/>
    <w:rsid w:val="263C4B36"/>
    <w:rsid w:val="266876DA"/>
    <w:rsid w:val="267E514F"/>
    <w:rsid w:val="268078F1"/>
    <w:rsid w:val="26834513"/>
    <w:rsid w:val="26A5448A"/>
    <w:rsid w:val="26E0189E"/>
    <w:rsid w:val="26EC20B9"/>
    <w:rsid w:val="27090EBD"/>
    <w:rsid w:val="27097B3B"/>
    <w:rsid w:val="27233601"/>
    <w:rsid w:val="272C4BAB"/>
    <w:rsid w:val="273677D8"/>
    <w:rsid w:val="274A4EEA"/>
    <w:rsid w:val="274A78AB"/>
    <w:rsid w:val="274E68CF"/>
    <w:rsid w:val="276420F2"/>
    <w:rsid w:val="2795146C"/>
    <w:rsid w:val="27983FEE"/>
    <w:rsid w:val="27A42993"/>
    <w:rsid w:val="27A504B9"/>
    <w:rsid w:val="27A75FE0"/>
    <w:rsid w:val="27AC700D"/>
    <w:rsid w:val="27B8643F"/>
    <w:rsid w:val="27CE73AD"/>
    <w:rsid w:val="27D442C3"/>
    <w:rsid w:val="27DA63B5"/>
    <w:rsid w:val="27E0413A"/>
    <w:rsid w:val="27E15995"/>
    <w:rsid w:val="28044D66"/>
    <w:rsid w:val="28090A48"/>
    <w:rsid w:val="281178FD"/>
    <w:rsid w:val="281F026C"/>
    <w:rsid w:val="28245882"/>
    <w:rsid w:val="2831044E"/>
    <w:rsid w:val="283A50A6"/>
    <w:rsid w:val="285056DB"/>
    <w:rsid w:val="28526FE3"/>
    <w:rsid w:val="286914E7"/>
    <w:rsid w:val="286D7229"/>
    <w:rsid w:val="287C121A"/>
    <w:rsid w:val="28824C07"/>
    <w:rsid w:val="288966AA"/>
    <w:rsid w:val="288E4A9F"/>
    <w:rsid w:val="28B61657"/>
    <w:rsid w:val="28CB3F50"/>
    <w:rsid w:val="28CC7635"/>
    <w:rsid w:val="28ED1DDF"/>
    <w:rsid w:val="28EF5395"/>
    <w:rsid w:val="290C6A42"/>
    <w:rsid w:val="291D0C4F"/>
    <w:rsid w:val="29257B04"/>
    <w:rsid w:val="292C49EE"/>
    <w:rsid w:val="29347D47"/>
    <w:rsid w:val="29350C89"/>
    <w:rsid w:val="2935583C"/>
    <w:rsid w:val="29356329"/>
    <w:rsid w:val="296A3769"/>
    <w:rsid w:val="2976035F"/>
    <w:rsid w:val="29760BDE"/>
    <w:rsid w:val="297840D8"/>
    <w:rsid w:val="29A924E3"/>
    <w:rsid w:val="29A94FB0"/>
    <w:rsid w:val="29AE0788"/>
    <w:rsid w:val="29AE5D4B"/>
    <w:rsid w:val="29B175E9"/>
    <w:rsid w:val="29C90548"/>
    <w:rsid w:val="29D15596"/>
    <w:rsid w:val="29E57EB5"/>
    <w:rsid w:val="2A013F0E"/>
    <w:rsid w:val="2A0911D4"/>
    <w:rsid w:val="2A1D7A75"/>
    <w:rsid w:val="2A336250"/>
    <w:rsid w:val="2A3873C3"/>
    <w:rsid w:val="2A506E02"/>
    <w:rsid w:val="2AB90504"/>
    <w:rsid w:val="2ABE7C08"/>
    <w:rsid w:val="2ADC0036"/>
    <w:rsid w:val="2AE15CAC"/>
    <w:rsid w:val="2B2D4A4E"/>
    <w:rsid w:val="2B3C2EE3"/>
    <w:rsid w:val="2B487588"/>
    <w:rsid w:val="2B542B99"/>
    <w:rsid w:val="2B54647E"/>
    <w:rsid w:val="2B7C7AA6"/>
    <w:rsid w:val="2B823A21"/>
    <w:rsid w:val="2B863DD8"/>
    <w:rsid w:val="2B920D55"/>
    <w:rsid w:val="2B944ACD"/>
    <w:rsid w:val="2BF5596C"/>
    <w:rsid w:val="2BF81500"/>
    <w:rsid w:val="2C17671E"/>
    <w:rsid w:val="2C1C035C"/>
    <w:rsid w:val="2C217150"/>
    <w:rsid w:val="2C2220D9"/>
    <w:rsid w:val="2C351E0C"/>
    <w:rsid w:val="2C3F2C8B"/>
    <w:rsid w:val="2C6864BE"/>
    <w:rsid w:val="2C8608B9"/>
    <w:rsid w:val="2C9F3729"/>
    <w:rsid w:val="2CA84CD4"/>
    <w:rsid w:val="2CAE1BBE"/>
    <w:rsid w:val="2CBF3DCB"/>
    <w:rsid w:val="2CCD64E8"/>
    <w:rsid w:val="2CD07D87"/>
    <w:rsid w:val="2CD930DF"/>
    <w:rsid w:val="2CE8259B"/>
    <w:rsid w:val="2D0143E4"/>
    <w:rsid w:val="2D0637A8"/>
    <w:rsid w:val="2D236108"/>
    <w:rsid w:val="2D3227EF"/>
    <w:rsid w:val="2D360989"/>
    <w:rsid w:val="2D3B5B48"/>
    <w:rsid w:val="2D4F6EFD"/>
    <w:rsid w:val="2D62670F"/>
    <w:rsid w:val="2D7C62CF"/>
    <w:rsid w:val="2DD438A6"/>
    <w:rsid w:val="2DD5113D"/>
    <w:rsid w:val="2DD6761F"/>
    <w:rsid w:val="2DE47F8D"/>
    <w:rsid w:val="2DF31F7F"/>
    <w:rsid w:val="2E0777D8"/>
    <w:rsid w:val="2E0A72C8"/>
    <w:rsid w:val="2E0C4DEE"/>
    <w:rsid w:val="2E163EBF"/>
    <w:rsid w:val="2E2465DC"/>
    <w:rsid w:val="2E2760CC"/>
    <w:rsid w:val="2E597535"/>
    <w:rsid w:val="2E67471B"/>
    <w:rsid w:val="2E8452CD"/>
    <w:rsid w:val="2E862DF3"/>
    <w:rsid w:val="2EA25753"/>
    <w:rsid w:val="2EA63495"/>
    <w:rsid w:val="2ECE6548"/>
    <w:rsid w:val="2EEB5338"/>
    <w:rsid w:val="2F394E83"/>
    <w:rsid w:val="2F6F1AD9"/>
    <w:rsid w:val="2FB14F22"/>
    <w:rsid w:val="2FB6684A"/>
    <w:rsid w:val="2FCF2577"/>
    <w:rsid w:val="2FF95846"/>
    <w:rsid w:val="300A35B0"/>
    <w:rsid w:val="300A7458"/>
    <w:rsid w:val="302218DD"/>
    <w:rsid w:val="302C5C1C"/>
    <w:rsid w:val="304F36B8"/>
    <w:rsid w:val="30803872"/>
    <w:rsid w:val="309A4933"/>
    <w:rsid w:val="30A457B2"/>
    <w:rsid w:val="30A734F4"/>
    <w:rsid w:val="30B05F05"/>
    <w:rsid w:val="30B11C7D"/>
    <w:rsid w:val="30B7139E"/>
    <w:rsid w:val="30BA01C8"/>
    <w:rsid w:val="30D50061"/>
    <w:rsid w:val="30DA7426"/>
    <w:rsid w:val="30E24E48"/>
    <w:rsid w:val="30FF50DE"/>
    <w:rsid w:val="31003788"/>
    <w:rsid w:val="3115220C"/>
    <w:rsid w:val="311566B0"/>
    <w:rsid w:val="311A4D84"/>
    <w:rsid w:val="31293F09"/>
    <w:rsid w:val="315A40C3"/>
    <w:rsid w:val="31605B7D"/>
    <w:rsid w:val="31615451"/>
    <w:rsid w:val="31650EC3"/>
    <w:rsid w:val="317F1D7B"/>
    <w:rsid w:val="318B24CE"/>
    <w:rsid w:val="31960A4C"/>
    <w:rsid w:val="319F28BB"/>
    <w:rsid w:val="31A52916"/>
    <w:rsid w:val="31A55C86"/>
    <w:rsid w:val="31A55EC6"/>
    <w:rsid w:val="31A67308"/>
    <w:rsid w:val="31C71301"/>
    <w:rsid w:val="31CF685F"/>
    <w:rsid w:val="31F42769"/>
    <w:rsid w:val="31F671D4"/>
    <w:rsid w:val="32052E96"/>
    <w:rsid w:val="320A3D3B"/>
    <w:rsid w:val="3216448E"/>
    <w:rsid w:val="321B5F48"/>
    <w:rsid w:val="324A2ACB"/>
    <w:rsid w:val="32513718"/>
    <w:rsid w:val="32544782"/>
    <w:rsid w:val="326276D3"/>
    <w:rsid w:val="327B16EE"/>
    <w:rsid w:val="329655CE"/>
    <w:rsid w:val="32AA2998"/>
    <w:rsid w:val="32BD0DAD"/>
    <w:rsid w:val="32BF68D3"/>
    <w:rsid w:val="32E32175"/>
    <w:rsid w:val="32E7407C"/>
    <w:rsid w:val="32EC49B0"/>
    <w:rsid w:val="33064502"/>
    <w:rsid w:val="33093FF2"/>
    <w:rsid w:val="330B1B18"/>
    <w:rsid w:val="330C2F1D"/>
    <w:rsid w:val="33134E71"/>
    <w:rsid w:val="33294694"/>
    <w:rsid w:val="332D7CE1"/>
    <w:rsid w:val="333B17F8"/>
    <w:rsid w:val="333C7F24"/>
    <w:rsid w:val="3344327C"/>
    <w:rsid w:val="335334BF"/>
    <w:rsid w:val="33704071"/>
    <w:rsid w:val="337F106A"/>
    <w:rsid w:val="33B60F44"/>
    <w:rsid w:val="33B95A18"/>
    <w:rsid w:val="33BC0946"/>
    <w:rsid w:val="33C30645"/>
    <w:rsid w:val="33F50EDE"/>
    <w:rsid w:val="340A1DD0"/>
    <w:rsid w:val="343D197B"/>
    <w:rsid w:val="343F3AEC"/>
    <w:rsid w:val="344C23E9"/>
    <w:rsid w:val="344C4197"/>
    <w:rsid w:val="345319C9"/>
    <w:rsid w:val="34764B77"/>
    <w:rsid w:val="347B0B1A"/>
    <w:rsid w:val="347B2CCE"/>
    <w:rsid w:val="347C20F1"/>
    <w:rsid w:val="349463E3"/>
    <w:rsid w:val="34AC732B"/>
    <w:rsid w:val="34B63D06"/>
    <w:rsid w:val="34BF2BBB"/>
    <w:rsid w:val="34CA77B1"/>
    <w:rsid w:val="34ED02D1"/>
    <w:rsid w:val="34F0546A"/>
    <w:rsid w:val="35092088"/>
    <w:rsid w:val="3512769E"/>
    <w:rsid w:val="351923A9"/>
    <w:rsid w:val="351E3F28"/>
    <w:rsid w:val="351F71A5"/>
    <w:rsid w:val="352C3FC8"/>
    <w:rsid w:val="35303AB8"/>
    <w:rsid w:val="354F1CDE"/>
    <w:rsid w:val="35584DBD"/>
    <w:rsid w:val="35591335"/>
    <w:rsid w:val="35780FBB"/>
    <w:rsid w:val="357E2128"/>
    <w:rsid w:val="358636D8"/>
    <w:rsid w:val="358856A2"/>
    <w:rsid w:val="358931C8"/>
    <w:rsid w:val="35AC48C9"/>
    <w:rsid w:val="35B90D4A"/>
    <w:rsid w:val="35BD50AC"/>
    <w:rsid w:val="35CB3718"/>
    <w:rsid w:val="35E812DF"/>
    <w:rsid w:val="35F9034E"/>
    <w:rsid w:val="36055C36"/>
    <w:rsid w:val="360803F5"/>
    <w:rsid w:val="361221A9"/>
    <w:rsid w:val="361E3075"/>
    <w:rsid w:val="362F1FC2"/>
    <w:rsid w:val="363650FE"/>
    <w:rsid w:val="363967A6"/>
    <w:rsid w:val="3659703F"/>
    <w:rsid w:val="365B1643"/>
    <w:rsid w:val="365C268B"/>
    <w:rsid w:val="365E28A7"/>
    <w:rsid w:val="366D4898"/>
    <w:rsid w:val="369E0EF6"/>
    <w:rsid w:val="36B905A5"/>
    <w:rsid w:val="36C434C8"/>
    <w:rsid w:val="36C941C4"/>
    <w:rsid w:val="36E31D8F"/>
    <w:rsid w:val="36EC1C61"/>
    <w:rsid w:val="36F13DD3"/>
    <w:rsid w:val="36F62AE0"/>
    <w:rsid w:val="37024FE0"/>
    <w:rsid w:val="3702508F"/>
    <w:rsid w:val="37225683"/>
    <w:rsid w:val="372F4770"/>
    <w:rsid w:val="37473316"/>
    <w:rsid w:val="37600498"/>
    <w:rsid w:val="376D2DA2"/>
    <w:rsid w:val="3784633D"/>
    <w:rsid w:val="378E2D18"/>
    <w:rsid w:val="379E73FF"/>
    <w:rsid w:val="37A4253C"/>
    <w:rsid w:val="37B25368"/>
    <w:rsid w:val="37B87D95"/>
    <w:rsid w:val="37BC7885"/>
    <w:rsid w:val="37C130EE"/>
    <w:rsid w:val="37C574D1"/>
    <w:rsid w:val="37C91105"/>
    <w:rsid w:val="37DF17C6"/>
    <w:rsid w:val="37E34E12"/>
    <w:rsid w:val="37E40B8A"/>
    <w:rsid w:val="3810372D"/>
    <w:rsid w:val="3821593A"/>
    <w:rsid w:val="382A2A41"/>
    <w:rsid w:val="38367B4F"/>
    <w:rsid w:val="38392C84"/>
    <w:rsid w:val="384635F3"/>
    <w:rsid w:val="38471845"/>
    <w:rsid w:val="38476A28"/>
    <w:rsid w:val="3870241E"/>
    <w:rsid w:val="38960E58"/>
    <w:rsid w:val="38995E18"/>
    <w:rsid w:val="389D76B7"/>
    <w:rsid w:val="38C20ECB"/>
    <w:rsid w:val="38DE55D9"/>
    <w:rsid w:val="39113C01"/>
    <w:rsid w:val="392E5283"/>
    <w:rsid w:val="3942200C"/>
    <w:rsid w:val="39524A76"/>
    <w:rsid w:val="395625B8"/>
    <w:rsid w:val="398746A4"/>
    <w:rsid w:val="39891444"/>
    <w:rsid w:val="39902D77"/>
    <w:rsid w:val="39960D38"/>
    <w:rsid w:val="39C649EB"/>
    <w:rsid w:val="39D4535A"/>
    <w:rsid w:val="39ED01CA"/>
    <w:rsid w:val="39EE5563"/>
    <w:rsid w:val="39FB7424"/>
    <w:rsid w:val="3A001741"/>
    <w:rsid w:val="3A033549"/>
    <w:rsid w:val="3A3A5153"/>
    <w:rsid w:val="3A491171"/>
    <w:rsid w:val="3A830B2E"/>
    <w:rsid w:val="3A873FAA"/>
    <w:rsid w:val="3A8B2EE3"/>
    <w:rsid w:val="3A8D5509"/>
    <w:rsid w:val="3A95616C"/>
    <w:rsid w:val="3A976388"/>
    <w:rsid w:val="3A9E7716"/>
    <w:rsid w:val="3AAC1E33"/>
    <w:rsid w:val="3AB807D8"/>
    <w:rsid w:val="3AD62A0C"/>
    <w:rsid w:val="3AE113B1"/>
    <w:rsid w:val="3AFD443D"/>
    <w:rsid w:val="3B091033"/>
    <w:rsid w:val="3B0D55FD"/>
    <w:rsid w:val="3B273268"/>
    <w:rsid w:val="3B2A277E"/>
    <w:rsid w:val="3B385475"/>
    <w:rsid w:val="3B443E1A"/>
    <w:rsid w:val="3B4736C5"/>
    <w:rsid w:val="3B503749"/>
    <w:rsid w:val="3B5C3A1D"/>
    <w:rsid w:val="3B674DFD"/>
    <w:rsid w:val="3B864B77"/>
    <w:rsid w:val="3B895CD0"/>
    <w:rsid w:val="3B984165"/>
    <w:rsid w:val="3B987B1C"/>
    <w:rsid w:val="3BA70153"/>
    <w:rsid w:val="3BA725FA"/>
    <w:rsid w:val="3BC06B10"/>
    <w:rsid w:val="3BCE7B87"/>
    <w:rsid w:val="3BD165FB"/>
    <w:rsid w:val="3BDE5C22"/>
    <w:rsid w:val="3BF55114"/>
    <w:rsid w:val="3BFD046C"/>
    <w:rsid w:val="3C0D6901"/>
    <w:rsid w:val="3C137C90"/>
    <w:rsid w:val="3C145EE2"/>
    <w:rsid w:val="3C2D6D38"/>
    <w:rsid w:val="3C595008"/>
    <w:rsid w:val="3C5E715D"/>
    <w:rsid w:val="3C8B3CCA"/>
    <w:rsid w:val="3CD613E9"/>
    <w:rsid w:val="3CDA36B0"/>
    <w:rsid w:val="3CDB07AE"/>
    <w:rsid w:val="3CE03A4E"/>
    <w:rsid w:val="3D495D88"/>
    <w:rsid w:val="3D4E71D1"/>
    <w:rsid w:val="3D5A680C"/>
    <w:rsid w:val="3D624A2B"/>
    <w:rsid w:val="3D65451B"/>
    <w:rsid w:val="3D793B23"/>
    <w:rsid w:val="3D904EB1"/>
    <w:rsid w:val="3D9440D8"/>
    <w:rsid w:val="3DAF75E5"/>
    <w:rsid w:val="3DC57CD2"/>
    <w:rsid w:val="3DCE20C0"/>
    <w:rsid w:val="3DD27E02"/>
    <w:rsid w:val="3DDB0EAF"/>
    <w:rsid w:val="3DFA4898"/>
    <w:rsid w:val="3E175815"/>
    <w:rsid w:val="3E2D5039"/>
    <w:rsid w:val="3E366DCB"/>
    <w:rsid w:val="3E4D7489"/>
    <w:rsid w:val="3E546A69"/>
    <w:rsid w:val="3E5E4B58"/>
    <w:rsid w:val="3E605531"/>
    <w:rsid w:val="3E7F302D"/>
    <w:rsid w:val="3E8A3B75"/>
    <w:rsid w:val="3E8F7AA2"/>
    <w:rsid w:val="3EAB0654"/>
    <w:rsid w:val="3EB10984"/>
    <w:rsid w:val="3EB12E7C"/>
    <w:rsid w:val="3ED14649"/>
    <w:rsid w:val="3ED46B09"/>
    <w:rsid w:val="3EE15E23"/>
    <w:rsid w:val="3EF913BF"/>
    <w:rsid w:val="3EFB6EE5"/>
    <w:rsid w:val="3EFC4A0B"/>
    <w:rsid w:val="3F1E7077"/>
    <w:rsid w:val="3F3917BB"/>
    <w:rsid w:val="3F472CA8"/>
    <w:rsid w:val="3F48012F"/>
    <w:rsid w:val="3F6F2C36"/>
    <w:rsid w:val="3F732F1F"/>
    <w:rsid w:val="3F780536"/>
    <w:rsid w:val="3F786788"/>
    <w:rsid w:val="3F874C1D"/>
    <w:rsid w:val="3FA17EB9"/>
    <w:rsid w:val="3FAE21A9"/>
    <w:rsid w:val="3FB97D28"/>
    <w:rsid w:val="3FCF2120"/>
    <w:rsid w:val="3FFA115C"/>
    <w:rsid w:val="401502E0"/>
    <w:rsid w:val="40222E60"/>
    <w:rsid w:val="40297A82"/>
    <w:rsid w:val="40332BD0"/>
    <w:rsid w:val="403B1563"/>
    <w:rsid w:val="40415B0D"/>
    <w:rsid w:val="404E344B"/>
    <w:rsid w:val="404E573A"/>
    <w:rsid w:val="40664832"/>
    <w:rsid w:val="406D5BC1"/>
    <w:rsid w:val="408D6263"/>
    <w:rsid w:val="40AD06B3"/>
    <w:rsid w:val="40B30FD8"/>
    <w:rsid w:val="40B56D43"/>
    <w:rsid w:val="40B7508E"/>
    <w:rsid w:val="40B93B48"/>
    <w:rsid w:val="40C94DC1"/>
    <w:rsid w:val="40CB6D8B"/>
    <w:rsid w:val="40E26B54"/>
    <w:rsid w:val="40F2256A"/>
    <w:rsid w:val="411F132F"/>
    <w:rsid w:val="412344D1"/>
    <w:rsid w:val="412546ED"/>
    <w:rsid w:val="41287496"/>
    <w:rsid w:val="41401527"/>
    <w:rsid w:val="4148447B"/>
    <w:rsid w:val="414A7CB0"/>
    <w:rsid w:val="414C1C7A"/>
    <w:rsid w:val="415D5C35"/>
    <w:rsid w:val="416A0352"/>
    <w:rsid w:val="4182569C"/>
    <w:rsid w:val="41875EB4"/>
    <w:rsid w:val="418D5DEE"/>
    <w:rsid w:val="419929E5"/>
    <w:rsid w:val="419B675D"/>
    <w:rsid w:val="41B31CF9"/>
    <w:rsid w:val="41CF4AB3"/>
    <w:rsid w:val="41E55C2A"/>
    <w:rsid w:val="41F55894"/>
    <w:rsid w:val="41FB36A0"/>
    <w:rsid w:val="42226EC9"/>
    <w:rsid w:val="4232765A"/>
    <w:rsid w:val="423461C2"/>
    <w:rsid w:val="42380450"/>
    <w:rsid w:val="424B3CDF"/>
    <w:rsid w:val="425115AE"/>
    <w:rsid w:val="42614753"/>
    <w:rsid w:val="426A54E1"/>
    <w:rsid w:val="426D00FA"/>
    <w:rsid w:val="42755200"/>
    <w:rsid w:val="42890CAC"/>
    <w:rsid w:val="42A769B8"/>
    <w:rsid w:val="42A92D8E"/>
    <w:rsid w:val="42B01E3F"/>
    <w:rsid w:val="42B20202"/>
    <w:rsid w:val="42B37AD7"/>
    <w:rsid w:val="42B9333F"/>
    <w:rsid w:val="42BA70B7"/>
    <w:rsid w:val="42C13FA2"/>
    <w:rsid w:val="42C85330"/>
    <w:rsid w:val="42D9753D"/>
    <w:rsid w:val="42E3660E"/>
    <w:rsid w:val="42F00D2B"/>
    <w:rsid w:val="42F500EF"/>
    <w:rsid w:val="430D368B"/>
    <w:rsid w:val="43122A4F"/>
    <w:rsid w:val="431B5DA8"/>
    <w:rsid w:val="431F44E6"/>
    <w:rsid w:val="432509D4"/>
    <w:rsid w:val="43357305"/>
    <w:rsid w:val="43522E5F"/>
    <w:rsid w:val="436F1C50"/>
    <w:rsid w:val="43707776"/>
    <w:rsid w:val="438D5938"/>
    <w:rsid w:val="43BD6E5F"/>
    <w:rsid w:val="43D61CCF"/>
    <w:rsid w:val="43F565F9"/>
    <w:rsid w:val="43F902B3"/>
    <w:rsid w:val="44054362"/>
    <w:rsid w:val="4427077C"/>
    <w:rsid w:val="44366C11"/>
    <w:rsid w:val="445350CD"/>
    <w:rsid w:val="445F7F16"/>
    <w:rsid w:val="44744FB8"/>
    <w:rsid w:val="447D65EE"/>
    <w:rsid w:val="447F245C"/>
    <w:rsid w:val="44805F69"/>
    <w:rsid w:val="448B0D0B"/>
    <w:rsid w:val="44B55D88"/>
    <w:rsid w:val="44BA514C"/>
    <w:rsid w:val="44C53824"/>
    <w:rsid w:val="44CB735A"/>
    <w:rsid w:val="44CE29A6"/>
    <w:rsid w:val="44E17CEB"/>
    <w:rsid w:val="44F87A23"/>
    <w:rsid w:val="4510429C"/>
    <w:rsid w:val="4512131A"/>
    <w:rsid w:val="45130277"/>
    <w:rsid w:val="451C4EFE"/>
    <w:rsid w:val="452802BF"/>
    <w:rsid w:val="45283E96"/>
    <w:rsid w:val="454809AA"/>
    <w:rsid w:val="45535999"/>
    <w:rsid w:val="457277D5"/>
    <w:rsid w:val="458A0FC3"/>
    <w:rsid w:val="458F0387"/>
    <w:rsid w:val="45B520D1"/>
    <w:rsid w:val="45BA4ACE"/>
    <w:rsid w:val="45D93CF8"/>
    <w:rsid w:val="45E61310"/>
    <w:rsid w:val="45EB010F"/>
    <w:rsid w:val="46022C90"/>
    <w:rsid w:val="460826D2"/>
    <w:rsid w:val="460F69EE"/>
    <w:rsid w:val="4611150F"/>
    <w:rsid w:val="464C60F4"/>
    <w:rsid w:val="465A6BE7"/>
    <w:rsid w:val="46615B1C"/>
    <w:rsid w:val="46750B26"/>
    <w:rsid w:val="467F21AA"/>
    <w:rsid w:val="46935C55"/>
    <w:rsid w:val="46965745"/>
    <w:rsid w:val="46A00372"/>
    <w:rsid w:val="46B207D1"/>
    <w:rsid w:val="46BC33FE"/>
    <w:rsid w:val="46BD2CD2"/>
    <w:rsid w:val="46D63D94"/>
    <w:rsid w:val="46D87B0C"/>
    <w:rsid w:val="46EE10DD"/>
    <w:rsid w:val="46F661E4"/>
    <w:rsid w:val="470E1780"/>
    <w:rsid w:val="470E79D1"/>
    <w:rsid w:val="47121270"/>
    <w:rsid w:val="47213261"/>
    <w:rsid w:val="472143CC"/>
    <w:rsid w:val="473A4323"/>
    <w:rsid w:val="4743767B"/>
    <w:rsid w:val="47690A81"/>
    <w:rsid w:val="477474B8"/>
    <w:rsid w:val="47763042"/>
    <w:rsid w:val="477C157D"/>
    <w:rsid w:val="479510D2"/>
    <w:rsid w:val="479E48B1"/>
    <w:rsid w:val="47A0687C"/>
    <w:rsid w:val="47A619B8"/>
    <w:rsid w:val="47C00CCC"/>
    <w:rsid w:val="47DD2916"/>
    <w:rsid w:val="47DE3BD7"/>
    <w:rsid w:val="47E250E6"/>
    <w:rsid w:val="47E66974"/>
    <w:rsid w:val="47F15329"/>
    <w:rsid w:val="48214795"/>
    <w:rsid w:val="48255135"/>
    <w:rsid w:val="48282222"/>
    <w:rsid w:val="483C4E50"/>
    <w:rsid w:val="48406D0A"/>
    <w:rsid w:val="48576ECD"/>
    <w:rsid w:val="486B095C"/>
    <w:rsid w:val="486D1F27"/>
    <w:rsid w:val="489A776F"/>
    <w:rsid w:val="489D38F0"/>
    <w:rsid w:val="48A047E5"/>
    <w:rsid w:val="48A32168"/>
    <w:rsid w:val="48AF0AD7"/>
    <w:rsid w:val="48BD6B5F"/>
    <w:rsid w:val="48DF5182"/>
    <w:rsid w:val="48F84495"/>
    <w:rsid w:val="48F859D1"/>
    <w:rsid w:val="48FD7CFE"/>
    <w:rsid w:val="4900334A"/>
    <w:rsid w:val="4908164B"/>
    <w:rsid w:val="490E1F0B"/>
    <w:rsid w:val="491E227D"/>
    <w:rsid w:val="492928A1"/>
    <w:rsid w:val="492C30FE"/>
    <w:rsid w:val="493059DD"/>
    <w:rsid w:val="49347C99"/>
    <w:rsid w:val="493A7911"/>
    <w:rsid w:val="493D634C"/>
    <w:rsid w:val="496A35E8"/>
    <w:rsid w:val="496A46DA"/>
    <w:rsid w:val="496A4AA3"/>
    <w:rsid w:val="496F0BFB"/>
    <w:rsid w:val="49902EC5"/>
    <w:rsid w:val="49CF3448"/>
    <w:rsid w:val="49D942C7"/>
    <w:rsid w:val="49F7299F"/>
    <w:rsid w:val="49F7474D"/>
    <w:rsid w:val="4A0550BC"/>
    <w:rsid w:val="4A1672C9"/>
    <w:rsid w:val="4A2A67A6"/>
    <w:rsid w:val="4A2F3EE7"/>
    <w:rsid w:val="4A315EB1"/>
    <w:rsid w:val="4A3E05CE"/>
    <w:rsid w:val="4A413C1A"/>
    <w:rsid w:val="4A484FA8"/>
    <w:rsid w:val="4A556805"/>
    <w:rsid w:val="4A557492"/>
    <w:rsid w:val="4A584E4B"/>
    <w:rsid w:val="4A62250E"/>
    <w:rsid w:val="4A654922"/>
    <w:rsid w:val="4A78588E"/>
    <w:rsid w:val="4A7B4593"/>
    <w:rsid w:val="4A823FC2"/>
    <w:rsid w:val="4A897A9B"/>
    <w:rsid w:val="4AB34B18"/>
    <w:rsid w:val="4ABA40F8"/>
    <w:rsid w:val="4AC62BC0"/>
    <w:rsid w:val="4AC960E9"/>
    <w:rsid w:val="4AEE3DA2"/>
    <w:rsid w:val="4AF71C4D"/>
    <w:rsid w:val="4AF84C20"/>
    <w:rsid w:val="4B093C75"/>
    <w:rsid w:val="4B14306A"/>
    <w:rsid w:val="4B241572"/>
    <w:rsid w:val="4B271062"/>
    <w:rsid w:val="4B2772B4"/>
    <w:rsid w:val="4B3D6AD7"/>
    <w:rsid w:val="4B693428"/>
    <w:rsid w:val="4B7473B0"/>
    <w:rsid w:val="4B775B45"/>
    <w:rsid w:val="4B7D6ED4"/>
    <w:rsid w:val="4B866CE6"/>
    <w:rsid w:val="4B8A76FC"/>
    <w:rsid w:val="4BB02E05"/>
    <w:rsid w:val="4BBC17AA"/>
    <w:rsid w:val="4BC13264"/>
    <w:rsid w:val="4BC154B1"/>
    <w:rsid w:val="4BC82845"/>
    <w:rsid w:val="4BC93EC7"/>
    <w:rsid w:val="4BCF136E"/>
    <w:rsid w:val="4BE17463"/>
    <w:rsid w:val="4BE447B1"/>
    <w:rsid w:val="4BFE6267"/>
    <w:rsid w:val="4C0D700D"/>
    <w:rsid w:val="4C1E06B7"/>
    <w:rsid w:val="4C3C28EB"/>
    <w:rsid w:val="4C5145E8"/>
    <w:rsid w:val="4C5331A6"/>
    <w:rsid w:val="4C5771E2"/>
    <w:rsid w:val="4C72630D"/>
    <w:rsid w:val="4C7327C2"/>
    <w:rsid w:val="4C793B3F"/>
    <w:rsid w:val="4C7E2F03"/>
    <w:rsid w:val="4C977A6F"/>
    <w:rsid w:val="4C9B3AB5"/>
    <w:rsid w:val="4C9D2354"/>
    <w:rsid w:val="4CA94424"/>
    <w:rsid w:val="4CAC7A71"/>
    <w:rsid w:val="4CAE1A3B"/>
    <w:rsid w:val="4CBB4158"/>
    <w:rsid w:val="4CCE159C"/>
    <w:rsid w:val="4CD40D75"/>
    <w:rsid w:val="4CDB0356"/>
    <w:rsid w:val="4CF505E8"/>
    <w:rsid w:val="4CFB09F8"/>
    <w:rsid w:val="4D1F6494"/>
    <w:rsid w:val="4D243AAB"/>
    <w:rsid w:val="4D255337"/>
    <w:rsid w:val="4D2906BE"/>
    <w:rsid w:val="4D453A21"/>
    <w:rsid w:val="4D665E71"/>
    <w:rsid w:val="4D795CEC"/>
    <w:rsid w:val="4D7B0FA7"/>
    <w:rsid w:val="4D8409ED"/>
    <w:rsid w:val="4D9C2BBD"/>
    <w:rsid w:val="4DAC68A1"/>
    <w:rsid w:val="4DB839F6"/>
    <w:rsid w:val="4DBA7F6B"/>
    <w:rsid w:val="4DC17EF9"/>
    <w:rsid w:val="4DC97EC2"/>
    <w:rsid w:val="4DCD5EF0"/>
    <w:rsid w:val="4DD23507"/>
    <w:rsid w:val="4DD70B1D"/>
    <w:rsid w:val="4DDA685F"/>
    <w:rsid w:val="4E0C48BA"/>
    <w:rsid w:val="4E0E71FE"/>
    <w:rsid w:val="4E1C29D4"/>
    <w:rsid w:val="4E287BA6"/>
    <w:rsid w:val="4E336652"/>
    <w:rsid w:val="4E4B32B9"/>
    <w:rsid w:val="4E4C150B"/>
    <w:rsid w:val="4E516E05"/>
    <w:rsid w:val="4E6600F3"/>
    <w:rsid w:val="4E710F72"/>
    <w:rsid w:val="4E796078"/>
    <w:rsid w:val="4E7B3B9E"/>
    <w:rsid w:val="4E857E53"/>
    <w:rsid w:val="4E924F42"/>
    <w:rsid w:val="4E964CD1"/>
    <w:rsid w:val="4EB90223"/>
    <w:rsid w:val="4ED65279"/>
    <w:rsid w:val="4EDB15C2"/>
    <w:rsid w:val="4EE66FAF"/>
    <w:rsid w:val="4EE71234"/>
    <w:rsid w:val="4F0F694B"/>
    <w:rsid w:val="4F207F75"/>
    <w:rsid w:val="4F416B96"/>
    <w:rsid w:val="4F5368C9"/>
    <w:rsid w:val="4F563CC4"/>
    <w:rsid w:val="4F566D5B"/>
    <w:rsid w:val="4F5B0BF5"/>
    <w:rsid w:val="4F5F0A3F"/>
    <w:rsid w:val="4F622668"/>
    <w:rsid w:val="4F636100"/>
    <w:rsid w:val="4F644633"/>
    <w:rsid w:val="4F7D7949"/>
    <w:rsid w:val="4FA21926"/>
    <w:rsid w:val="4FB76E58"/>
    <w:rsid w:val="4FC41575"/>
    <w:rsid w:val="4FD86DCF"/>
    <w:rsid w:val="4FE439C5"/>
    <w:rsid w:val="4FFA6D45"/>
    <w:rsid w:val="500B5557"/>
    <w:rsid w:val="5024015F"/>
    <w:rsid w:val="50277E8C"/>
    <w:rsid w:val="502F4C40"/>
    <w:rsid w:val="503C735D"/>
    <w:rsid w:val="503E1327"/>
    <w:rsid w:val="503F0BFC"/>
    <w:rsid w:val="50506965"/>
    <w:rsid w:val="505A5A36"/>
    <w:rsid w:val="50746AF7"/>
    <w:rsid w:val="5076286F"/>
    <w:rsid w:val="508178F9"/>
    <w:rsid w:val="5092336B"/>
    <w:rsid w:val="509947B0"/>
    <w:rsid w:val="50A82E05"/>
    <w:rsid w:val="50AC67AE"/>
    <w:rsid w:val="50AD3DB7"/>
    <w:rsid w:val="50B45146"/>
    <w:rsid w:val="50BD14D3"/>
    <w:rsid w:val="50BE5FC4"/>
    <w:rsid w:val="50D70E34"/>
    <w:rsid w:val="50EC3840"/>
    <w:rsid w:val="50F244B2"/>
    <w:rsid w:val="50FD4D3F"/>
    <w:rsid w:val="510C6D30"/>
    <w:rsid w:val="511E71B4"/>
    <w:rsid w:val="513242BC"/>
    <w:rsid w:val="513E6EE2"/>
    <w:rsid w:val="514209A3"/>
    <w:rsid w:val="5153670D"/>
    <w:rsid w:val="51596865"/>
    <w:rsid w:val="51616342"/>
    <w:rsid w:val="51640F5C"/>
    <w:rsid w:val="51905BB3"/>
    <w:rsid w:val="51917235"/>
    <w:rsid w:val="51A26F38"/>
    <w:rsid w:val="51A6129F"/>
    <w:rsid w:val="51C21AE4"/>
    <w:rsid w:val="51C615D4"/>
    <w:rsid w:val="51C80AE9"/>
    <w:rsid w:val="51CC4980"/>
    <w:rsid w:val="51D11D27"/>
    <w:rsid w:val="520C4BE8"/>
    <w:rsid w:val="52132340"/>
    <w:rsid w:val="521D4F6D"/>
    <w:rsid w:val="52377DDC"/>
    <w:rsid w:val="523B7A5A"/>
    <w:rsid w:val="5246001F"/>
    <w:rsid w:val="52B147CE"/>
    <w:rsid w:val="52BC7203"/>
    <w:rsid w:val="52BF7DD2"/>
    <w:rsid w:val="52CD76CD"/>
    <w:rsid w:val="52D01FDF"/>
    <w:rsid w:val="52D25D57"/>
    <w:rsid w:val="52DD4E28"/>
    <w:rsid w:val="52E8557B"/>
    <w:rsid w:val="53023148"/>
    <w:rsid w:val="530C74BB"/>
    <w:rsid w:val="530D4FE1"/>
    <w:rsid w:val="53230361"/>
    <w:rsid w:val="532E5683"/>
    <w:rsid w:val="533E33EC"/>
    <w:rsid w:val="53426A39"/>
    <w:rsid w:val="53495C04"/>
    <w:rsid w:val="534F73A8"/>
    <w:rsid w:val="535136A9"/>
    <w:rsid w:val="53634C01"/>
    <w:rsid w:val="53675A98"/>
    <w:rsid w:val="53784B50"/>
    <w:rsid w:val="538452A3"/>
    <w:rsid w:val="53990961"/>
    <w:rsid w:val="53AA2830"/>
    <w:rsid w:val="53AE4330"/>
    <w:rsid w:val="53AF2F73"/>
    <w:rsid w:val="53AF7E46"/>
    <w:rsid w:val="53B611D5"/>
    <w:rsid w:val="53E67D0C"/>
    <w:rsid w:val="53E75832"/>
    <w:rsid w:val="542A603B"/>
    <w:rsid w:val="54414F42"/>
    <w:rsid w:val="544607AB"/>
    <w:rsid w:val="54905ECA"/>
    <w:rsid w:val="54B308BD"/>
    <w:rsid w:val="54D9517B"/>
    <w:rsid w:val="550541C2"/>
    <w:rsid w:val="5524789E"/>
    <w:rsid w:val="553E4109"/>
    <w:rsid w:val="55603AEE"/>
    <w:rsid w:val="55651104"/>
    <w:rsid w:val="557414BE"/>
    <w:rsid w:val="5576698E"/>
    <w:rsid w:val="559417C2"/>
    <w:rsid w:val="55A03EEB"/>
    <w:rsid w:val="55A90B47"/>
    <w:rsid w:val="55C5604F"/>
    <w:rsid w:val="55FD133D"/>
    <w:rsid w:val="560B1CAC"/>
    <w:rsid w:val="56116798"/>
    <w:rsid w:val="561D19DF"/>
    <w:rsid w:val="5629178B"/>
    <w:rsid w:val="564F61BC"/>
    <w:rsid w:val="5655353B"/>
    <w:rsid w:val="56581A09"/>
    <w:rsid w:val="56651913"/>
    <w:rsid w:val="56717635"/>
    <w:rsid w:val="567C530A"/>
    <w:rsid w:val="56992424"/>
    <w:rsid w:val="56A143BE"/>
    <w:rsid w:val="56B162E9"/>
    <w:rsid w:val="56BE6D1E"/>
    <w:rsid w:val="56C708EE"/>
    <w:rsid w:val="56D007FF"/>
    <w:rsid w:val="56D10B24"/>
    <w:rsid w:val="56D57BC4"/>
    <w:rsid w:val="56D7393C"/>
    <w:rsid w:val="56DC53F6"/>
    <w:rsid w:val="56E66275"/>
    <w:rsid w:val="56F42740"/>
    <w:rsid w:val="56F444EE"/>
    <w:rsid w:val="56F50266"/>
    <w:rsid w:val="56F72230"/>
    <w:rsid w:val="56FC307A"/>
    <w:rsid w:val="57250B4B"/>
    <w:rsid w:val="57272975"/>
    <w:rsid w:val="574F7976"/>
    <w:rsid w:val="57541431"/>
    <w:rsid w:val="575575BD"/>
    <w:rsid w:val="575E405D"/>
    <w:rsid w:val="576443DA"/>
    <w:rsid w:val="57647A8E"/>
    <w:rsid w:val="576A0C54"/>
    <w:rsid w:val="576D24F2"/>
    <w:rsid w:val="577613A7"/>
    <w:rsid w:val="5779739F"/>
    <w:rsid w:val="577B69BD"/>
    <w:rsid w:val="578515EA"/>
    <w:rsid w:val="5798445E"/>
    <w:rsid w:val="57C71C02"/>
    <w:rsid w:val="57D27D21"/>
    <w:rsid w:val="58022C3B"/>
    <w:rsid w:val="582708F3"/>
    <w:rsid w:val="5827444F"/>
    <w:rsid w:val="583D0117"/>
    <w:rsid w:val="583E537A"/>
    <w:rsid w:val="586236D9"/>
    <w:rsid w:val="58711B6E"/>
    <w:rsid w:val="58771814"/>
    <w:rsid w:val="58801DB1"/>
    <w:rsid w:val="588E44CE"/>
    <w:rsid w:val="58B77EC9"/>
    <w:rsid w:val="58BE3005"/>
    <w:rsid w:val="58D20970"/>
    <w:rsid w:val="58DD7195"/>
    <w:rsid w:val="58E60155"/>
    <w:rsid w:val="58E6255C"/>
    <w:rsid w:val="58F007A4"/>
    <w:rsid w:val="58FC3B2E"/>
    <w:rsid w:val="59186B73"/>
    <w:rsid w:val="595219B3"/>
    <w:rsid w:val="5960230F"/>
    <w:rsid w:val="59605E6B"/>
    <w:rsid w:val="596671F9"/>
    <w:rsid w:val="596B5A93"/>
    <w:rsid w:val="596F784A"/>
    <w:rsid w:val="59B5338A"/>
    <w:rsid w:val="59C56616"/>
    <w:rsid w:val="59CE54CA"/>
    <w:rsid w:val="59D46859"/>
    <w:rsid w:val="59E44536"/>
    <w:rsid w:val="5A166E71"/>
    <w:rsid w:val="5A194435"/>
    <w:rsid w:val="5A2C21F1"/>
    <w:rsid w:val="5A456790"/>
    <w:rsid w:val="5A551748"/>
    <w:rsid w:val="5A7871E4"/>
    <w:rsid w:val="5A7D2A4C"/>
    <w:rsid w:val="5A96570B"/>
    <w:rsid w:val="5A9A1FB6"/>
    <w:rsid w:val="5A9E03C6"/>
    <w:rsid w:val="5AA47FD9"/>
    <w:rsid w:val="5AB126F6"/>
    <w:rsid w:val="5ABC3575"/>
    <w:rsid w:val="5ACC5A98"/>
    <w:rsid w:val="5AD14B46"/>
    <w:rsid w:val="5AE675F9"/>
    <w:rsid w:val="5AE722A1"/>
    <w:rsid w:val="5B1F58B2"/>
    <w:rsid w:val="5B2D7619"/>
    <w:rsid w:val="5B313D0E"/>
    <w:rsid w:val="5B547C51"/>
    <w:rsid w:val="5B5F2152"/>
    <w:rsid w:val="5B631C42"/>
    <w:rsid w:val="5B8202A8"/>
    <w:rsid w:val="5B9B13DC"/>
    <w:rsid w:val="5BA1276A"/>
    <w:rsid w:val="5BB60229"/>
    <w:rsid w:val="5BC40C67"/>
    <w:rsid w:val="5BE663CF"/>
    <w:rsid w:val="5BE74621"/>
    <w:rsid w:val="5BF1170B"/>
    <w:rsid w:val="5BF3746A"/>
    <w:rsid w:val="5C1B251D"/>
    <w:rsid w:val="5C2712EF"/>
    <w:rsid w:val="5C3153B7"/>
    <w:rsid w:val="5C3830CF"/>
    <w:rsid w:val="5C4B1054"/>
    <w:rsid w:val="5C533A65"/>
    <w:rsid w:val="5C610409"/>
    <w:rsid w:val="5C8E0F41"/>
    <w:rsid w:val="5C8E2CEF"/>
    <w:rsid w:val="5C9D4905"/>
    <w:rsid w:val="5CC901CB"/>
    <w:rsid w:val="5CE648D9"/>
    <w:rsid w:val="5CEF72E5"/>
    <w:rsid w:val="5D086F45"/>
    <w:rsid w:val="5D0D179C"/>
    <w:rsid w:val="5D261179"/>
    <w:rsid w:val="5D44346A"/>
    <w:rsid w:val="5D4B6E32"/>
    <w:rsid w:val="5D5932FD"/>
    <w:rsid w:val="5D5977A1"/>
    <w:rsid w:val="5D6D4FFA"/>
    <w:rsid w:val="5D79574D"/>
    <w:rsid w:val="5D812E9A"/>
    <w:rsid w:val="5DA64068"/>
    <w:rsid w:val="5DB36F53"/>
    <w:rsid w:val="5DC310BE"/>
    <w:rsid w:val="5DDB01B6"/>
    <w:rsid w:val="5DE27D54"/>
    <w:rsid w:val="5DE51034"/>
    <w:rsid w:val="5E023994"/>
    <w:rsid w:val="5E127950"/>
    <w:rsid w:val="5E36363E"/>
    <w:rsid w:val="5E3D50FE"/>
    <w:rsid w:val="5E607410"/>
    <w:rsid w:val="5E7303EE"/>
    <w:rsid w:val="5E761C8C"/>
    <w:rsid w:val="5E9D190F"/>
    <w:rsid w:val="5EBB1D95"/>
    <w:rsid w:val="5EBE0230"/>
    <w:rsid w:val="5EC550BA"/>
    <w:rsid w:val="5EE66E12"/>
    <w:rsid w:val="5F061262"/>
    <w:rsid w:val="5F117C07"/>
    <w:rsid w:val="5F231DC0"/>
    <w:rsid w:val="5F303EE0"/>
    <w:rsid w:val="5F3202A9"/>
    <w:rsid w:val="5F3F6522"/>
    <w:rsid w:val="5F421C01"/>
    <w:rsid w:val="5F49114F"/>
    <w:rsid w:val="5F4B4EC7"/>
    <w:rsid w:val="5F585836"/>
    <w:rsid w:val="5F5A7800"/>
    <w:rsid w:val="5F7046B5"/>
    <w:rsid w:val="5F893C41"/>
    <w:rsid w:val="5F8D54E0"/>
    <w:rsid w:val="5FC1162D"/>
    <w:rsid w:val="5FC240A3"/>
    <w:rsid w:val="5FC609F2"/>
    <w:rsid w:val="5FDE3F8D"/>
    <w:rsid w:val="5FE13A7D"/>
    <w:rsid w:val="5FE61094"/>
    <w:rsid w:val="5FEB0FA6"/>
    <w:rsid w:val="601276EE"/>
    <w:rsid w:val="60163727"/>
    <w:rsid w:val="602734D2"/>
    <w:rsid w:val="603222F6"/>
    <w:rsid w:val="605129B1"/>
    <w:rsid w:val="60522285"/>
    <w:rsid w:val="6061430C"/>
    <w:rsid w:val="6065020A"/>
    <w:rsid w:val="606F4BE5"/>
    <w:rsid w:val="607448F1"/>
    <w:rsid w:val="608368E3"/>
    <w:rsid w:val="608763D3"/>
    <w:rsid w:val="608F34D9"/>
    <w:rsid w:val="609805E0"/>
    <w:rsid w:val="609D518D"/>
    <w:rsid w:val="60AD5576"/>
    <w:rsid w:val="60B847DE"/>
    <w:rsid w:val="60D35B83"/>
    <w:rsid w:val="60E164DE"/>
    <w:rsid w:val="60E23609"/>
    <w:rsid w:val="60EE1FAE"/>
    <w:rsid w:val="611D6D37"/>
    <w:rsid w:val="612B4FB0"/>
    <w:rsid w:val="61453B98"/>
    <w:rsid w:val="61463107"/>
    <w:rsid w:val="614C5AEB"/>
    <w:rsid w:val="616D381B"/>
    <w:rsid w:val="617E77D6"/>
    <w:rsid w:val="618B1EF3"/>
    <w:rsid w:val="618E3791"/>
    <w:rsid w:val="619F0050"/>
    <w:rsid w:val="61A73BD1"/>
    <w:rsid w:val="61AD60E3"/>
    <w:rsid w:val="61B34FA6"/>
    <w:rsid w:val="61B41449"/>
    <w:rsid w:val="61BB4A54"/>
    <w:rsid w:val="61C96577"/>
    <w:rsid w:val="61DD3314"/>
    <w:rsid w:val="61E66867"/>
    <w:rsid w:val="61F45CEA"/>
    <w:rsid w:val="61F50A07"/>
    <w:rsid w:val="61FA2BD4"/>
    <w:rsid w:val="61FC694D"/>
    <w:rsid w:val="620852F1"/>
    <w:rsid w:val="620F042E"/>
    <w:rsid w:val="621F09D4"/>
    <w:rsid w:val="62205FE4"/>
    <w:rsid w:val="6225581F"/>
    <w:rsid w:val="622814F0"/>
    <w:rsid w:val="62373E29"/>
    <w:rsid w:val="623E51B7"/>
    <w:rsid w:val="623E5AC8"/>
    <w:rsid w:val="62540537"/>
    <w:rsid w:val="625C5EA4"/>
    <w:rsid w:val="625C73EB"/>
    <w:rsid w:val="6292105F"/>
    <w:rsid w:val="62943029"/>
    <w:rsid w:val="62946B85"/>
    <w:rsid w:val="62963633"/>
    <w:rsid w:val="62A14B0F"/>
    <w:rsid w:val="62A42CAA"/>
    <w:rsid w:val="62F13FD7"/>
    <w:rsid w:val="62FC37CC"/>
    <w:rsid w:val="63063BFB"/>
    <w:rsid w:val="631321A0"/>
    <w:rsid w:val="632C5010"/>
    <w:rsid w:val="633914DA"/>
    <w:rsid w:val="634B2654"/>
    <w:rsid w:val="635051A2"/>
    <w:rsid w:val="63785F7E"/>
    <w:rsid w:val="63872B5B"/>
    <w:rsid w:val="63AE1EC8"/>
    <w:rsid w:val="63AE3F40"/>
    <w:rsid w:val="63AF672B"/>
    <w:rsid w:val="63C35974"/>
    <w:rsid w:val="63D25BB7"/>
    <w:rsid w:val="63D77671"/>
    <w:rsid w:val="63DB4D9C"/>
    <w:rsid w:val="63DE27AE"/>
    <w:rsid w:val="64124205"/>
    <w:rsid w:val="641774A2"/>
    <w:rsid w:val="642D0685"/>
    <w:rsid w:val="643E4FFA"/>
    <w:rsid w:val="645650D7"/>
    <w:rsid w:val="645F69F4"/>
    <w:rsid w:val="64790728"/>
    <w:rsid w:val="64B41760"/>
    <w:rsid w:val="64B4350F"/>
    <w:rsid w:val="64B96D77"/>
    <w:rsid w:val="64DF4A2F"/>
    <w:rsid w:val="64FE7A34"/>
    <w:rsid w:val="650A1E77"/>
    <w:rsid w:val="650E70C3"/>
    <w:rsid w:val="6511270F"/>
    <w:rsid w:val="65167D25"/>
    <w:rsid w:val="6518584B"/>
    <w:rsid w:val="651F0775"/>
    <w:rsid w:val="65271F32"/>
    <w:rsid w:val="652C70D8"/>
    <w:rsid w:val="65307892"/>
    <w:rsid w:val="654A0785"/>
    <w:rsid w:val="6562740E"/>
    <w:rsid w:val="658B7132"/>
    <w:rsid w:val="658E2C07"/>
    <w:rsid w:val="65B617D3"/>
    <w:rsid w:val="65B71508"/>
    <w:rsid w:val="65BD7D76"/>
    <w:rsid w:val="65D52F59"/>
    <w:rsid w:val="65DB27E8"/>
    <w:rsid w:val="65DF6369"/>
    <w:rsid w:val="65EB2F60"/>
    <w:rsid w:val="65F53DDF"/>
    <w:rsid w:val="65F75DA9"/>
    <w:rsid w:val="660D1128"/>
    <w:rsid w:val="661324B7"/>
    <w:rsid w:val="6618187B"/>
    <w:rsid w:val="661E3335"/>
    <w:rsid w:val="662621EA"/>
    <w:rsid w:val="66293A88"/>
    <w:rsid w:val="66302133"/>
    <w:rsid w:val="66417024"/>
    <w:rsid w:val="665705F5"/>
    <w:rsid w:val="66763171"/>
    <w:rsid w:val="667B0C47"/>
    <w:rsid w:val="668D04BB"/>
    <w:rsid w:val="668F2DA6"/>
    <w:rsid w:val="669366F1"/>
    <w:rsid w:val="66A23F66"/>
    <w:rsid w:val="66A870A3"/>
    <w:rsid w:val="66AF21DF"/>
    <w:rsid w:val="66D46333"/>
    <w:rsid w:val="66D659BE"/>
    <w:rsid w:val="66DE3B97"/>
    <w:rsid w:val="670C571E"/>
    <w:rsid w:val="6714173D"/>
    <w:rsid w:val="67144738"/>
    <w:rsid w:val="67185FD7"/>
    <w:rsid w:val="67277FC8"/>
    <w:rsid w:val="672A5D0A"/>
    <w:rsid w:val="673F7A07"/>
    <w:rsid w:val="67515045"/>
    <w:rsid w:val="675A65EF"/>
    <w:rsid w:val="678B49FB"/>
    <w:rsid w:val="67987117"/>
    <w:rsid w:val="679B05E9"/>
    <w:rsid w:val="67A407D2"/>
    <w:rsid w:val="67A812CF"/>
    <w:rsid w:val="67AE1C1C"/>
    <w:rsid w:val="67AF445A"/>
    <w:rsid w:val="67B954EA"/>
    <w:rsid w:val="67C021CA"/>
    <w:rsid w:val="67CE0D8B"/>
    <w:rsid w:val="67EE31DB"/>
    <w:rsid w:val="68112A26"/>
    <w:rsid w:val="68142C42"/>
    <w:rsid w:val="681A2D39"/>
    <w:rsid w:val="68282AE6"/>
    <w:rsid w:val="68437083"/>
    <w:rsid w:val="68464DC5"/>
    <w:rsid w:val="68541290"/>
    <w:rsid w:val="686E7103"/>
    <w:rsid w:val="6874548F"/>
    <w:rsid w:val="68AB69D7"/>
    <w:rsid w:val="68DD74D8"/>
    <w:rsid w:val="68E5013A"/>
    <w:rsid w:val="68EF2D67"/>
    <w:rsid w:val="68FA0735"/>
    <w:rsid w:val="690E7FB9"/>
    <w:rsid w:val="69146C72"/>
    <w:rsid w:val="69196036"/>
    <w:rsid w:val="692204D4"/>
    <w:rsid w:val="6931012A"/>
    <w:rsid w:val="694A1EBC"/>
    <w:rsid w:val="695D0608"/>
    <w:rsid w:val="696372B1"/>
    <w:rsid w:val="69653029"/>
    <w:rsid w:val="6965514A"/>
    <w:rsid w:val="696C085C"/>
    <w:rsid w:val="69715E72"/>
    <w:rsid w:val="697C2ECB"/>
    <w:rsid w:val="69913E1E"/>
    <w:rsid w:val="69995768"/>
    <w:rsid w:val="69B1626F"/>
    <w:rsid w:val="69C441F4"/>
    <w:rsid w:val="69C9180A"/>
    <w:rsid w:val="69DA1173"/>
    <w:rsid w:val="69E00902"/>
    <w:rsid w:val="69FF347E"/>
    <w:rsid w:val="6A156635"/>
    <w:rsid w:val="6A230AF1"/>
    <w:rsid w:val="6A2353BE"/>
    <w:rsid w:val="6A242EE4"/>
    <w:rsid w:val="6A49294B"/>
    <w:rsid w:val="6A5039F5"/>
    <w:rsid w:val="6A615EE7"/>
    <w:rsid w:val="6A617C95"/>
    <w:rsid w:val="6A674B7F"/>
    <w:rsid w:val="6A723C50"/>
    <w:rsid w:val="6A8E65B0"/>
    <w:rsid w:val="6AAD4C88"/>
    <w:rsid w:val="6ABF49BB"/>
    <w:rsid w:val="6AD065EC"/>
    <w:rsid w:val="6ADB7A47"/>
    <w:rsid w:val="6ADE32E2"/>
    <w:rsid w:val="6B233527"/>
    <w:rsid w:val="6B283E28"/>
    <w:rsid w:val="6B2A62D8"/>
    <w:rsid w:val="6B2C2051"/>
    <w:rsid w:val="6B2F31F9"/>
    <w:rsid w:val="6B3759B7"/>
    <w:rsid w:val="6B4415F1"/>
    <w:rsid w:val="6B454EC0"/>
    <w:rsid w:val="6B46295F"/>
    <w:rsid w:val="6B5C4215"/>
    <w:rsid w:val="6B640B7C"/>
    <w:rsid w:val="6B741C4A"/>
    <w:rsid w:val="6B9D4CFC"/>
    <w:rsid w:val="6BAA7419"/>
    <w:rsid w:val="6BB02E29"/>
    <w:rsid w:val="6BC350F9"/>
    <w:rsid w:val="6BCA3618"/>
    <w:rsid w:val="6BCE212E"/>
    <w:rsid w:val="6BDF29EA"/>
    <w:rsid w:val="6C1801E0"/>
    <w:rsid w:val="6C262F44"/>
    <w:rsid w:val="6C2B67AC"/>
    <w:rsid w:val="6C34155C"/>
    <w:rsid w:val="6C44161C"/>
    <w:rsid w:val="6C4433CA"/>
    <w:rsid w:val="6C473A41"/>
    <w:rsid w:val="6C782F09"/>
    <w:rsid w:val="6C7F2654"/>
    <w:rsid w:val="6C8639E2"/>
    <w:rsid w:val="6C8B0A6A"/>
    <w:rsid w:val="6C922387"/>
    <w:rsid w:val="6CB638C0"/>
    <w:rsid w:val="6CC518C6"/>
    <w:rsid w:val="6CD21149"/>
    <w:rsid w:val="6CD52274"/>
    <w:rsid w:val="6CD86545"/>
    <w:rsid w:val="6CDC1854"/>
    <w:rsid w:val="6CF7668E"/>
    <w:rsid w:val="6CF92406"/>
    <w:rsid w:val="6D003795"/>
    <w:rsid w:val="6D0A0453"/>
    <w:rsid w:val="6D2109D8"/>
    <w:rsid w:val="6D5B62A0"/>
    <w:rsid w:val="6D81341D"/>
    <w:rsid w:val="6D851EEC"/>
    <w:rsid w:val="6DA93E2C"/>
    <w:rsid w:val="6DAA54AF"/>
    <w:rsid w:val="6DB57284"/>
    <w:rsid w:val="6DB602F7"/>
    <w:rsid w:val="6DC87B1E"/>
    <w:rsid w:val="6DC9002B"/>
    <w:rsid w:val="6DCB6E39"/>
    <w:rsid w:val="6DDF4131"/>
    <w:rsid w:val="6DE17659"/>
    <w:rsid w:val="6DF0214A"/>
    <w:rsid w:val="6DF826BE"/>
    <w:rsid w:val="6DF82754"/>
    <w:rsid w:val="6E2039C3"/>
    <w:rsid w:val="6E405E13"/>
    <w:rsid w:val="6E427DDD"/>
    <w:rsid w:val="6E547FB8"/>
    <w:rsid w:val="6E626D4D"/>
    <w:rsid w:val="6EAB3BD4"/>
    <w:rsid w:val="6EB32A89"/>
    <w:rsid w:val="6EB8009F"/>
    <w:rsid w:val="6EB93D05"/>
    <w:rsid w:val="6ECD58F9"/>
    <w:rsid w:val="6EED5F9B"/>
    <w:rsid w:val="6EF72976"/>
    <w:rsid w:val="6F0B01CF"/>
    <w:rsid w:val="6F0D03EB"/>
    <w:rsid w:val="6F2614AD"/>
    <w:rsid w:val="6F40256E"/>
    <w:rsid w:val="6F5C6C7D"/>
    <w:rsid w:val="6F603594"/>
    <w:rsid w:val="6F63000B"/>
    <w:rsid w:val="6F653D83"/>
    <w:rsid w:val="6F9603E0"/>
    <w:rsid w:val="6F9B6713"/>
    <w:rsid w:val="6FA81EC2"/>
    <w:rsid w:val="6FB10D76"/>
    <w:rsid w:val="6FB16FC8"/>
    <w:rsid w:val="6FB35526"/>
    <w:rsid w:val="6FBC771B"/>
    <w:rsid w:val="6FC862C7"/>
    <w:rsid w:val="6FCA008A"/>
    <w:rsid w:val="6FEF1A29"/>
    <w:rsid w:val="6FF065C8"/>
    <w:rsid w:val="7004359C"/>
    <w:rsid w:val="7006337D"/>
    <w:rsid w:val="701A4AE1"/>
    <w:rsid w:val="702B1C5C"/>
    <w:rsid w:val="70346BEC"/>
    <w:rsid w:val="704E0314"/>
    <w:rsid w:val="705067E1"/>
    <w:rsid w:val="70512559"/>
    <w:rsid w:val="708E2E66"/>
    <w:rsid w:val="70974410"/>
    <w:rsid w:val="70AB1C6A"/>
    <w:rsid w:val="70B86135"/>
    <w:rsid w:val="70D56CE6"/>
    <w:rsid w:val="70D74B4C"/>
    <w:rsid w:val="70E64A50"/>
    <w:rsid w:val="70EC5DDE"/>
    <w:rsid w:val="70F04414"/>
    <w:rsid w:val="70F84783"/>
    <w:rsid w:val="711D41EA"/>
    <w:rsid w:val="712A2806"/>
    <w:rsid w:val="71357785"/>
    <w:rsid w:val="716D6F1F"/>
    <w:rsid w:val="71844269"/>
    <w:rsid w:val="718B55F7"/>
    <w:rsid w:val="7192591C"/>
    <w:rsid w:val="71956476"/>
    <w:rsid w:val="71AF7537"/>
    <w:rsid w:val="71B2527A"/>
    <w:rsid w:val="71CA611F"/>
    <w:rsid w:val="71E73175"/>
    <w:rsid w:val="71F80EDE"/>
    <w:rsid w:val="720248C3"/>
    <w:rsid w:val="720D24B0"/>
    <w:rsid w:val="72275320"/>
    <w:rsid w:val="722C0B88"/>
    <w:rsid w:val="725105EF"/>
    <w:rsid w:val="725325B9"/>
    <w:rsid w:val="725E2D0C"/>
    <w:rsid w:val="727D062E"/>
    <w:rsid w:val="729055BB"/>
    <w:rsid w:val="72966949"/>
    <w:rsid w:val="729A01E8"/>
    <w:rsid w:val="72B3086B"/>
    <w:rsid w:val="72BB015E"/>
    <w:rsid w:val="72C366BB"/>
    <w:rsid w:val="72C94629"/>
    <w:rsid w:val="72D21F82"/>
    <w:rsid w:val="72D66D46"/>
    <w:rsid w:val="72E85BC9"/>
    <w:rsid w:val="73131D48"/>
    <w:rsid w:val="732C6966"/>
    <w:rsid w:val="732D2E0A"/>
    <w:rsid w:val="73322F14"/>
    <w:rsid w:val="734819F2"/>
    <w:rsid w:val="734B7734"/>
    <w:rsid w:val="73621AF0"/>
    <w:rsid w:val="736B3932"/>
    <w:rsid w:val="736B748E"/>
    <w:rsid w:val="737547B1"/>
    <w:rsid w:val="73774085"/>
    <w:rsid w:val="738902FA"/>
    <w:rsid w:val="738D1AFA"/>
    <w:rsid w:val="739D11C2"/>
    <w:rsid w:val="739F61B2"/>
    <w:rsid w:val="73CF5C6F"/>
    <w:rsid w:val="73D32A94"/>
    <w:rsid w:val="73EB05CF"/>
    <w:rsid w:val="7400051E"/>
    <w:rsid w:val="74122000"/>
    <w:rsid w:val="741915E0"/>
    <w:rsid w:val="743F5574"/>
    <w:rsid w:val="744C3170"/>
    <w:rsid w:val="745907D8"/>
    <w:rsid w:val="745E5245"/>
    <w:rsid w:val="7460720F"/>
    <w:rsid w:val="746740F9"/>
    <w:rsid w:val="74781731"/>
    <w:rsid w:val="748841B8"/>
    <w:rsid w:val="74894883"/>
    <w:rsid w:val="74A42651"/>
    <w:rsid w:val="74A62760"/>
    <w:rsid w:val="74B310ED"/>
    <w:rsid w:val="74EE481B"/>
    <w:rsid w:val="75041964"/>
    <w:rsid w:val="751122B7"/>
    <w:rsid w:val="75137DDD"/>
    <w:rsid w:val="75475CD9"/>
    <w:rsid w:val="75610B49"/>
    <w:rsid w:val="75644ADD"/>
    <w:rsid w:val="756E14B8"/>
    <w:rsid w:val="757B50D0"/>
    <w:rsid w:val="757E5B9F"/>
    <w:rsid w:val="75812F99"/>
    <w:rsid w:val="75824BD9"/>
    <w:rsid w:val="758F047C"/>
    <w:rsid w:val="7592164A"/>
    <w:rsid w:val="759929D8"/>
    <w:rsid w:val="75AE7B06"/>
    <w:rsid w:val="75AE7E6D"/>
    <w:rsid w:val="75C612F4"/>
    <w:rsid w:val="75D73501"/>
    <w:rsid w:val="75E63DA1"/>
    <w:rsid w:val="75E672A0"/>
    <w:rsid w:val="75F23E97"/>
    <w:rsid w:val="75F43439"/>
    <w:rsid w:val="75FC2F67"/>
    <w:rsid w:val="760065B4"/>
    <w:rsid w:val="761A1855"/>
    <w:rsid w:val="761E5F4F"/>
    <w:rsid w:val="76236746"/>
    <w:rsid w:val="763277FC"/>
    <w:rsid w:val="764005ED"/>
    <w:rsid w:val="764741E2"/>
    <w:rsid w:val="764C7A4B"/>
    <w:rsid w:val="7653122A"/>
    <w:rsid w:val="76571F4C"/>
    <w:rsid w:val="765A0C3D"/>
    <w:rsid w:val="766905FD"/>
    <w:rsid w:val="766C3C49"/>
    <w:rsid w:val="76830C84"/>
    <w:rsid w:val="76946CFC"/>
    <w:rsid w:val="76AA4771"/>
    <w:rsid w:val="76AE24B4"/>
    <w:rsid w:val="76B031E0"/>
    <w:rsid w:val="76C770D1"/>
    <w:rsid w:val="76D4359C"/>
    <w:rsid w:val="76F1414E"/>
    <w:rsid w:val="76FE0619"/>
    <w:rsid w:val="77000835"/>
    <w:rsid w:val="7709593C"/>
    <w:rsid w:val="771147F0"/>
    <w:rsid w:val="774F73F7"/>
    <w:rsid w:val="774F7681"/>
    <w:rsid w:val="775D34F2"/>
    <w:rsid w:val="775F6765"/>
    <w:rsid w:val="77625687"/>
    <w:rsid w:val="776E579F"/>
    <w:rsid w:val="77710B14"/>
    <w:rsid w:val="77770AF7"/>
    <w:rsid w:val="778356EE"/>
    <w:rsid w:val="778F693D"/>
    <w:rsid w:val="7791148D"/>
    <w:rsid w:val="77955421"/>
    <w:rsid w:val="77A107E7"/>
    <w:rsid w:val="77A25449"/>
    <w:rsid w:val="77AE0291"/>
    <w:rsid w:val="77B77146"/>
    <w:rsid w:val="77D01FB6"/>
    <w:rsid w:val="77D575CC"/>
    <w:rsid w:val="77D73344"/>
    <w:rsid w:val="77DE0B76"/>
    <w:rsid w:val="77E777A4"/>
    <w:rsid w:val="78340796"/>
    <w:rsid w:val="783C589D"/>
    <w:rsid w:val="78461E4F"/>
    <w:rsid w:val="78555F4E"/>
    <w:rsid w:val="78662603"/>
    <w:rsid w:val="787B0173"/>
    <w:rsid w:val="7883537F"/>
    <w:rsid w:val="788B5BFE"/>
    <w:rsid w:val="788C05D2"/>
    <w:rsid w:val="789456D9"/>
    <w:rsid w:val="78964FAD"/>
    <w:rsid w:val="78B13B95"/>
    <w:rsid w:val="78CA0C8F"/>
    <w:rsid w:val="78CF6711"/>
    <w:rsid w:val="78DF2473"/>
    <w:rsid w:val="78EB667E"/>
    <w:rsid w:val="7919798C"/>
    <w:rsid w:val="792C3B64"/>
    <w:rsid w:val="793A002E"/>
    <w:rsid w:val="79413E59"/>
    <w:rsid w:val="79515378"/>
    <w:rsid w:val="79654980"/>
    <w:rsid w:val="797C0647"/>
    <w:rsid w:val="797F1EE5"/>
    <w:rsid w:val="798017B9"/>
    <w:rsid w:val="798C63B0"/>
    <w:rsid w:val="798E2128"/>
    <w:rsid w:val="799139C7"/>
    <w:rsid w:val="79983962"/>
    <w:rsid w:val="79A13C0A"/>
    <w:rsid w:val="79BD57F0"/>
    <w:rsid w:val="79C47FCF"/>
    <w:rsid w:val="79CE4C1B"/>
    <w:rsid w:val="79FF4DC9"/>
    <w:rsid w:val="7A0627C9"/>
    <w:rsid w:val="7A0922A1"/>
    <w:rsid w:val="7A163FF3"/>
    <w:rsid w:val="7A2A1655"/>
    <w:rsid w:val="7A301431"/>
    <w:rsid w:val="7A3251AA"/>
    <w:rsid w:val="7A34524A"/>
    <w:rsid w:val="7A4A24F3"/>
    <w:rsid w:val="7A4D53B4"/>
    <w:rsid w:val="7A5D2959"/>
    <w:rsid w:val="7A644348"/>
    <w:rsid w:val="7A94376E"/>
    <w:rsid w:val="7A9842A5"/>
    <w:rsid w:val="7A9B2D4F"/>
    <w:rsid w:val="7AB7745D"/>
    <w:rsid w:val="7AC34054"/>
    <w:rsid w:val="7ACF51CD"/>
    <w:rsid w:val="7ADA1202"/>
    <w:rsid w:val="7AF02F82"/>
    <w:rsid w:val="7AF1471D"/>
    <w:rsid w:val="7AFB37ED"/>
    <w:rsid w:val="7B0C59FB"/>
    <w:rsid w:val="7B187EFC"/>
    <w:rsid w:val="7B1C2FF4"/>
    <w:rsid w:val="7B1F6FC2"/>
    <w:rsid w:val="7B362A78"/>
    <w:rsid w:val="7B38234C"/>
    <w:rsid w:val="7B441332"/>
    <w:rsid w:val="7B5573A2"/>
    <w:rsid w:val="7B5878FE"/>
    <w:rsid w:val="7B5A49B8"/>
    <w:rsid w:val="7B6018A2"/>
    <w:rsid w:val="7B811E41"/>
    <w:rsid w:val="7B902188"/>
    <w:rsid w:val="7B915F00"/>
    <w:rsid w:val="7B9656B0"/>
    <w:rsid w:val="7B970B44"/>
    <w:rsid w:val="7BA07EF1"/>
    <w:rsid w:val="7BB743E8"/>
    <w:rsid w:val="7BB87930"/>
    <w:rsid w:val="7BBD6CF5"/>
    <w:rsid w:val="7BC40576"/>
    <w:rsid w:val="7BC63DFB"/>
    <w:rsid w:val="7BDF6C6B"/>
    <w:rsid w:val="7BE67FFA"/>
    <w:rsid w:val="7BF73FB5"/>
    <w:rsid w:val="7BF94115"/>
    <w:rsid w:val="7C0861C2"/>
    <w:rsid w:val="7C0E7550"/>
    <w:rsid w:val="7C1D7794"/>
    <w:rsid w:val="7C245934"/>
    <w:rsid w:val="7C2E028A"/>
    <w:rsid w:val="7C3E7E36"/>
    <w:rsid w:val="7C4D62CB"/>
    <w:rsid w:val="7C6823E4"/>
    <w:rsid w:val="7C7E46D6"/>
    <w:rsid w:val="7C95557C"/>
    <w:rsid w:val="7C992874"/>
    <w:rsid w:val="7CA83501"/>
    <w:rsid w:val="7CB43C54"/>
    <w:rsid w:val="7CBB1739"/>
    <w:rsid w:val="7CC3658D"/>
    <w:rsid w:val="7CD6006E"/>
    <w:rsid w:val="7CFD79EA"/>
    <w:rsid w:val="7D0746CC"/>
    <w:rsid w:val="7D0D7808"/>
    <w:rsid w:val="7D0F3580"/>
    <w:rsid w:val="7D2D3A06"/>
    <w:rsid w:val="7D2F777E"/>
    <w:rsid w:val="7D3D1E9B"/>
    <w:rsid w:val="7D3D633F"/>
    <w:rsid w:val="7D555720"/>
    <w:rsid w:val="7D5E1682"/>
    <w:rsid w:val="7D5F0835"/>
    <w:rsid w:val="7D60202E"/>
    <w:rsid w:val="7D605B8A"/>
    <w:rsid w:val="7D632D9B"/>
    <w:rsid w:val="7D80447E"/>
    <w:rsid w:val="7DCE343B"/>
    <w:rsid w:val="7DEA4886"/>
    <w:rsid w:val="7DEC7C75"/>
    <w:rsid w:val="7DED1B13"/>
    <w:rsid w:val="7DF764EE"/>
    <w:rsid w:val="7E0155BF"/>
    <w:rsid w:val="7E0F5977"/>
    <w:rsid w:val="7E325778"/>
    <w:rsid w:val="7E3B6BB5"/>
    <w:rsid w:val="7E4B683A"/>
    <w:rsid w:val="7E553737"/>
    <w:rsid w:val="7E5D031B"/>
    <w:rsid w:val="7E5F5B4C"/>
    <w:rsid w:val="7E70004F"/>
    <w:rsid w:val="7E7B37EB"/>
    <w:rsid w:val="7E814EAC"/>
    <w:rsid w:val="7E834226"/>
    <w:rsid w:val="7E857F9E"/>
    <w:rsid w:val="7E984B80"/>
    <w:rsid w:val="7E9B156F"/>
    <w:rsid w:val="7EA67F14"/>
    <w:rsid w:val="7EC9483F"/>
    <w:rsid w:val="7ECD54A1"/>
    <w:rsid w:val="7F0D1D41"/>
    <w:rsid w:val="7F1E7AAB"/>
    <w:rsid w:val="7F213026"/>
    <w:rsid w:val="7F32425E"/>
    <w:rsid w:val="7F572FBC"/>
    <w:rsid w:val="7F631961"/>
    <w:rsid w:val="7F6851CA"/>
    <w:rsid w:val="7F774BB1"/>
    <w:rsid w:val="7F7E6D3E"/>
    <w:rsid w:val="7F8E4C30"/>
    <w:rsid w:val="7F9935D5"/>
    <w:rsid w:val="7F9D4E73"/>
    <w:rsid w:val="7FA77AA0"/>
    <w:rsid w:val="7FA912CF"/>
    <w:rsid w:val="7FDD310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adjustRightInd w:val="0"/>
      <w:jc w:val="distribute"/>
      <w:outlineLvl w:val="0"/>
    </w:pPr>
    <w:rPr>
      <w:rFonts w:eastAsia="文鼎小标宋简"/>
      <w:b/>
      <w:color w:val="FF0000"/>
      <w:kern w:val="44"/>
      <w:sz w:val="72"/>
    </w:rPr>
  </w:style>
  <w:style w:type="character" w:default="1" w:styleId="10">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3">
    <w:name w:val="Body Text"/>
    <w:basedOn w:val="1"/>
    <w:qFormat/>
    <w:uiPriority w:val="0"/>
    <w:pPr>
      <w:widowControl/>
      <w:snapToGrid w:val="0"/>
      <w:spacing w:before="60" w:after="160" w:line="259" w:lineRule="auto"/>
      <w:ind w:right="113"/>
    </w:pPr>
    <w:rPr>
      <w:kern w:val="0"/>
      <w:sz w:val="18"/>
      <w:szCs w:val="18"/>
    </w:r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6">
    <w:name w:val="Body Text First Indent"/>
    <w:basedOn w:val="3"/>
    <w:next w:val="1"/>
    <w:qFormat/>
    <w:uiPriority w:val="0"/>
    <w:pPr>
      <w:widowControl w:val="0"/>
      <w:snapToGrid/>
      <w:spacing w:before="0" w:after="0" w:line="460" w:lineRule="exact"/>
      <w:ind w:right="0" w:firstLine="420" w:firstLineChars="100"/>
      <w:jc w:val="center"/>
    </w:pPr>
    <w:rPr>
      <w:color w:val="000000"/>
      <w:w w:val="90"/>
      <w:kern w:val="2"/>
      <w:sz w:val="24"/>
      <w:szCs w:val="20"/>
    </w:rPr>
  </w:style>
  <w:style w:type="paragraph" w:styleId="7">
    <w:name w:val="Body Text First Indent 2"/>
    <w:basedOn w:val="1"/>
    <w:next w:val="6"/>
    <w:qFormat/>
    <w:uiPriority w:val="0"/>
    <w:pPr>
      <w:ind w:firstLine="420" w:firstLineChars="200"/>
    </w:pPr>
  </w:style>
  <w:style w:type="table" w:styleId="9">
    <w:name w:val="Table Grid"/>
    <w:basedOn w:val="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11">
    <w:name w:val="List Paragraph"/>
    <w:basedOn w:val="1"/>
    <w:qFormat/>
    <w:uiPriority w:val="99"/>
    <w:pPr>
      <w:ind w:firstLine="420" w:firstLineChars="200"/>
    </w:pPr>
  </w:style>
  <w:style w:type="paragraph" w:customStyle="1" w:styleId="12">
    <w:name w:val="Default"/>
    <w:unhideWhenUsed/>
    <w:qFormat/>
    <w:uiPriority w:val="99"/>
    <w:pPr>
      <w:widowControl w:val="0"/>
      <w:autoSpaceDE w:val="0"/>
      <w:autoSpaceDN w:val="0"/>
      <w:adjustRightInd w:val="0"/>
      <w:spacing w:beforeLines="0" w:afterLines="0"/>
    </w:pPr>
    <w:rPr>
      <w:rFonts w:hint="default" w:ascii="方正仿宋_GBK" w:hAnsi="方正仿宋_GBK" w:eastAsia="方正仿宋_GBK" w:cs="Times New Roman"/>
      <w:color w:val="000000"/>
      <w:sz w:val="24"/>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5</Pages>
  <Words>2340</Words>
  <Characters>2489</Characters>
  <Lines>17</Lines>
  <Paragraphs>4</Paragraphs>
  <TotalTime>0</TotalTime>
  <ScaleCrop>false</ScaleCrop>
  <LinksUpToDate>false</LinksUpToDate>
  <CharactersWithSpaces>2509</CharactersWithSpaces>
  <Application>WPS Office_12.1.0.17857_F1E327BC-269C-435d-A152-05C5408002CA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2022-09-12T13:19:00Z</dcterms:created>
  <dc:creator>wormwood</dc:creator>
  <cp:lastModifiedBy>wormwood</cp:lastModifiedBy>
  <dcterms:modified xsi:type="dcterms:W3CDTF">2024-09-13T12:16:07Z</dcterms:modified>
  <cp:revision>93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2052-12.1.0.17857</vt:lpwstr>
  </property>
  <property fmtid="{D5CDD505-2E9C-101B-9397-08002B2CF9AE}" pid="3" name="ICV">
    <vt:lpwstr>B800C95906B245EDAA59F3C01542A280_13</vt:lpwstr>
  </property>
</Properties>
</file>