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BC8FBB">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14:paraId="44515B46">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农业农产品配套珍珠棉、网套生产建设项目</w:t>
      </w:r>
    </w:p>
    <w:p w14:paraId="3885C1E5">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环境影响报告表的批复</w:t>
      </w:r>
    </w:p>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4</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38</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方正仿宋_GBK" w:hAnsi="方正仿宋_GBK" w:eastAsia="方正仿宋_GBK" w:cs="方正仿宋_GBK"/>
          <w:color w:val="auto"/>
          <w:sz w:val="32"/>
          <w:szCs w:val="32"/>
          <w:vertAlign w:val="baseline"/>
          <w:lang w:val="en-US" w:eastAsia="zh-CN"/>
        </w:rPr>
        <w:t>景洪勐养合顺包装厂</w:t>
      </w:r>
      <w:r>
        <w:rPr>
          <w:rFonts w:hint="eastAsia" w:ascii="Times New Roman" w:hAnsi="Times New Roman" w:eastAsia="方正仿宋_GBK" w:cs="Times New Roman"/>
          <w:color w:val="auto"/>
          <w:kern w:val="0"/>
          <w:sz w:val="32"/>
          <w:szCs w:val="32"/>
          <w:shd w:val="clear" w:color="auto" w:fill="FFFFFF"/>
          <w:lang w:bidi="ar"/>
        </w:rPr>
        <w:t>：</w:t>
      </w:r>
    </w:p>
    <w:p w14:paraId="61A344E5">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云南省建筑材料科学研究设计院有限公司</w:t>
      </w:r>
      <w:r>
        <w:rPr>
          <w:rFonts w:ascii="Times New Roman" w:hAnsi="Times New Roman" w:eastAsia="方正仿宋_GBK" w:cs="Times New Roman"/>
          <w:color w:val="auto"/>
          <w:kern w:val="0"/>
          <w:sz w:val="32"/>
          <w:szCs w:val="32"/>
          <w:shd w:val="clear" w:color="auto" w:fill="FFFFFF"/>
          <w:lang w:bidi="ar"/>
        </w:rPr>
        <w:t>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农业农产品配套珍珠棉、网套生产建设项目环境影响报告表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2310</w:t>
      </w:r>
      <w:r>
        <w:rPr>
          <w:rFonts w:hint="eastAsia" w:ascii="Times New Roman" w:hAnsi="Times New Roman" w:eastAsia="方正仿宋_GBK" w:cs="Times New Roman"/>
          <w:color w:val="auto"/>
          <w:kern w:val="0"/>
          <w:sz w:val="32"/>
          <w:szCs w:val="32"/>
          <w:shd w:val="clear" w:color="auto" w:fill="FFFFFF"/>
          <w:lang w:bidi="ar"/>
        </w:rPr>
        <w:t>-532801-</w:t>
      </w:r>
      <w:r>
        <w:rPr>
          <w:rFonts w:hint="eastAsia" w:ascii="Times New Roman" w:hAnsi="Times New Roman" w:eastAsia="方正仿宋_GBK" w:cs="Times New Roman"/>
          <w:color w:val="auto"/>
          <w:kern w:val="0"/>
          <w:sz w:val="32"/>
          <w:szCs w:val="32"/>
          <w:shd w:val="clear" w:color="auto" w:fill="FFFFFF"/>
          <w:lang w:val="en-US" w:eastAsia="zh-CN" w:bidi="ar"/>
        </w:rPr>
        <w:t>04</w:t>
      </w:r>
      <w:r>
        <w:rPr>
          <w:rFonts w:hint="eastAsia" w:ascii="Times New Roman" w:hAnsi="Times New Roman" w:eastAsia="方正仿宋_GBK" w:cs="Times New Roman"/>
          <w:color w:val="auto"/>
          <w:kern w:val="0"/>
          <w:sz w:val="32"/>
          <w:szCs w:val="32"/>
          <w:shd w:val="clear" w:color="auto" w:fill="FFFFFF"/>
          <w:lang w:bidi="ar"/>
        </w:rPr>
        <w:t>-0</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298532</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云南省西双版纳傣族自治州景洪市勐养镇曼景坎村</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项目占地面积3100m</w:t>
      </w:r>
      <w:r>
        <w:rPr>
          <w:rFonts w:hint="default"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，建筑面积1400m</w:t>
      </w:r>
      <w:r>
        <w:rPr>
          <w:rFonts w:hint="default"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租用现有厂房作为项目生产和办公用房，建设内容包括主体工程、辅助工程、公用工程、环保工程等，建设注塑水果筐生产线8条，年产注塑水果筐800吨；珍珠棉生产线4条，年产珍珠棉200吨；水果网套生产线4条，年产网套30吨。项</w:t>
      </w:r>
      <w:r>
        <w:rPr>
          <w:rFonts w:hint="default" w:ascii="Times New Roman" w:hAnsi="Times New Roman" w:eastAsia="方正仿宋_GBK" w:cs="Times New Roman"/>
          <w:color w:val="auto"/>
          <w:kern w:val="0"/>
          <w:sz w:val="32"/>
          <w:szCs w:val="32"/>
          <w:shd w:val="clear" w:color="auto" w:fill="FFFFFF"/>
          <w:lang w:val="en-US" w:eastAsia="zh-CN" w:bidi="ar"/>
        </w:rPr>
        <w:t>目生产原料为原生塑料，不得使用再生塑料。项目总投资80</w:t>
      </w:r>
      <w:r>
        <w:rPr>
          <w:rFonts w:hint="eastAsia" w:ascii="Times New Roman" w:hAnsi="Times New Roman" w:eastAsia="方正仿宋_GBK" w:cs="Times New Roman"/>
          <w:color w:val="auto"/>
          <w:kern w:val="0"/>
          <w:sz w:val="32"/>
          <w:szCs w:val="32"/>
          <w:shd w:val="clear" w:color="auto" w:fill="FFFFFF"/>
          <w:lang w:val="en-US" w:eastAsia="zh-CN" w:bidi="ar"/>
        </w:rPr>
        <w:t>.00</w:t>
      </w:r>
      <w:r>
        <w:rPr>
          <w:rFonts w:hint="default" w:ascii="Times New Roman" w:hAnsi="Times New Roman" w:eastAsia="方正仿宋_GBK" w:cs="Times New Roman"/>
          <w:color w:val="auto"/>
          <w:kern w:val="0"/>
          <w:sz w:val="32"/>
          <w:szCs w:val="32"/>
          <w:shd w:val="clear" w:color="auto" w:fill="FFFFFF"/>
          <w:lang w:val="en-US" w:eastAsia="zh-CN" w:bidi="ar"/>
        </w:rPr>
        <w:t>万元，其中环保投资18.21万元，占总投资的22.76%。</w:t>
      </w:r>
    </w:p>
    <w:p w14:paraId="11D42B14">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68760A5">
      <w:pPr>
        <w:pStyle w:val="3"/>
        <w:keepNext w:val="0"/>
        <w:keepLines w:val="0"/>
        <w:pageBreakBefore w:val="0"/>
        <w:widowControl/>
        <w:kinsoku/>
        <w:wordWrap/>
        <w:overflowPunct/>
        <w:topLinePunct w:val="0"/>
        <w:autoSpaceDE/>
        <w:autoSpaceDN/>
        <w:bidi w:val="0"/>
        <w:adjustRightInd/>
        <w:spacing w:before="0" w:after="0" w:line="560" w:lineRule="exact"/>
        <w:ind w:firstLine="629"/>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（一）</w:t>
      </w: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项目设置3根排气筒，珍珠棉、水果网套加热、熔融工序产生的含非甲烷总烃、臭气等废气须经集气罩（共设置8套，珍珠棉生产线4套，水果网套生产线4套）收集后通过二级活性炭吸附装置处理后由1根15m高排气筒稳定达到《合成树脂工业污染物排放标准》（GB31572-2015）及其修改单、《恶臭污染物排放标准》（GB14554-93）相关排放要求排放；注塑水果筐加热、熔融工序产生的含非甲烷总烃、臭气等废气须经集气罩（共设置8套，每条生产线各1套）收集后通过二级活性炭吸附装置处理后由1根15m高排气筒稳定达到《合成树脂工业污染物排放标准》（GB31572-2015）及其修改单、《恶臭污染物排放标准》（GB14554-93）相关排放要求排放；不合格产品破碎产生的含颗粒物废气须</w:t>
      </w:r>
      <w:bookmarkStart w:id="0" w:name="_GoBack"/>
      <w:bookmarkEnd w:id="0"/>
      <w:r>
        <w:rPr>
          <w:rFonts w:hint="eastAsia" w:ascii="Times New Roman" w:hAnsi="Times New Roman" w:eastAsia="方正仿宋_GBK" w:cs="Times New Roman"/>
          <w:color w:val="auto"/>
          <w:kern w:val="2"/>
          <w:sz w:val="32"/>
          <w:szCs w:val="32"/>
          <w:lang w:val="en-US" w:eastAsia="zh-CN" w:bidi="ar-SA"/>
        </w:rPr>
        <w:t>经集气罩（共设置3套，每条生产线各1套）收集后通过布袋除尘器处理后由1根15m高排气筒稳定达到《合成树脂工业污染物排放标准》（GB31572-2015）及其修改单相关排放要求排放；规范设置废气排污口，排气筒应设置便于采样、监测的采样口和监测平台，并按《环境保护图形标志》等相关文件要求设立排污口标识牌；无组织含非甲烷总烃、臭气、颗粒物等废气须达到《合成树脂工业污染物排放标准》（GB31572-2015）及其修改单、《恶臭污染物排放标准》（GB14554-93）、《挥发性有机物无组织排放控制标准》（GB37822-2019）相关排放要求排放。</w:t>
      </w:r>
    </w:p>
    <w:p w14:paraId="6B5A91B9">
      <w:pPr>
        <w:pStyle w:val="3"/>
        <w:keepNext w:val="0"/>
        <w:keepLines w:val="0"/>
        <w:pageBreakBefore w:val="0"/>
        <w:widowControl/>
        <w:kinsoku/>
        <w:wordWrap/>
        <w:overflowPunct/>
        <w:topLinePunct w:val="0"/>
        <w:autoSpaceDE/>
        <w:autoSpaceDN/>
        <w:bidi w:val="0"/>
        <w:adjustRightInd/>
        <w:spacing w:before="0" w:after="0" w:line="560" w:lineRule="exact"/>
        <w:ind w:right="118" w:firstLine="629"/>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二</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。项目须采用雨污分流的排水体制，冷却废水经循环水池冷却后循环使用，定期</w:t>
      </w:r>
      <w:r>
        <w:rPr>
          <w:rFonts w:hint="eastAsia" w:ascii="Times New Roman" w:hAnsi="Times New Roman" w:eastAsia="方正仿宋_GBK" w:cs="Times New Roman"/>
          <w:color w:val="auto"/>
          <w:sz w:val="32"/>
          <w:szCs w:val="32"/>
          <w:lang w:val="en-US" w:eastAsia="zh-CN"/>
        </w:rPr>
        <w:t>更换</w:t>
      </w:r>
      <w:r>
        <w:rPr>
          <w:rFonts w:hint="default" w:ascii="Times New Roman" w:hAnsi="Times New Roman" w:eastAsia="方正仿宋_GBK" w:cs="Times New Roman"/>
          <w:color w:val="auto"/>
          <w:sz w:val="32"/>
          <w:szCs w:val="32"/>
        </w:rPr>
        <w:t>回用于</w:t>
      </w:r>
      <w:r>
        <w:rPr>
          <w:rFonts w:hint="eastAsia" w:ascii="Times New Roman" w:hAnsi="Times New Roman" w:eastAsia="方正仿宋_GBK" w:cs="Times New Roman"/>
          <w:color w:val="auto"/>
          <w:sz w:val="32"/>
          <w:szCs w:val="32"/>
          <w:lang w:val="en-US" w:eastAsia="zh-CN"/>
        </w:rPr>
        <w:t>厂区洒水降尘</w:t>
      </w:r>
      <w:r>
        <w:rPr>
          <w:rFonts w:hint="default" w:ascii="Times New Roman" w:hAnsi="Times New Roman" w:eastAsia="方正仿宋_GBK" w:cs="Times New Roman"/>
          <w:color w:val="auto"/>
          <w:sz w:val="32"/>
          <w:szCs w:val="32"/>
        </w:rPr>
        <w:t>，不外排</w:t>
      </w:r>
      <w:r>
        <w:rPr>
          <w:rFonts w:hint="eastAsia" w:ascii="Times New Roman" w:hAnsi="Times New Roman" w:eastAsia="方正仿宋_GBK" w:cs="Times New Roman"/>
          <w:color w:val="auto"/>
          <w:sz w:val="32"/>
          <w:szCs w:val="32"/>
          <w:lang w:eastAsia="zh-CN"/>
        </w:rPr>
        <w:t>。</w:t>
      </w:r>
    </w:p>
    <w:p w14:paraId="556C66E4">
      <w:pPr>
        <w:pStyle w:val="3"/>
        <w:keepNext w:val="0"/>
        <w:keepLines w:val="0"/>
        <w:pageBreakBefore w:val="0"/>
        <w:widowControl/>
        <w:kinsoku/>
        <w:wordWrap/>
        <w:overflowPunct/>
        <w:topLinePunct w:val="0"/>
        <w:autoSpaceDE/>
        <w:autoSpaceDN/>
        <w:bidi w:val="0"/>
        <w:adjustRightInd/>
        <w:spacing w:before="0" w:after="0" w:line="560" w:lineRule="exact"/>
        <w:ind w:right="118" w:firstLine="629"/>
        <w:jc w:val="both"/>
        <w:textAlignment w:val="auto"/>
        <w:rPr>
          <w:rFonts w:hint="eastAsia"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三</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加强固体废物综合利用和规范处置。一般固体废物和危险废物分类收集、分类处置。一般固体废物包括废包装材料、边角料</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不合格产品</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包括破碎工序后的塑料碎料及布袋除尘器收集的颗粒物</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化粪池污泥</w:t>
      </w:r>
      <w:r>
        <w:rPr>
          <w:rFonts w:hint="eastAsia" w:ascii="Times New Roman" w:hAnsi="Times New Roman" w:eastAsia="方正仿宋_GBK" w:cs="Times New Roman"/>
          <w:color w:val="auto"/>
          <w:kern w:val="0"/>
          <w:sz w:val="32"/>
          <w:szCs w:val="32"/>
          <w:shd w:val="clear" w:color="auto" w:fill="FFFFFF"/>
          <w:lang w:bidi="ar"/>
        </w:rPr>
        <w:t>及生活垃圾等。废包装材料</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边角料</w:t>
      </w:r>
      <w:r>
        <w:rPr>
          <w:rFonts w:hint="eastAsia" w:ascii="Times New Roman" w:hAnsi="Times New Roman" w:eastAsia="方正仿宋_GBK" w:cs="Times New Roman"/>
          <w:color w:val="auto"/>
          <w:kern w:val="0"/>
          <w:sz w:val="32"/>
          <w:szCs w:val="32"/>
          <w:shd w:val="clear" w:color="auto" w:fill="FFFFFF"/>
          <w:lang w:val="en-US" w:eastAsia="zh-CN" w:bidi="ar"/>
        </w:rPr>
        <w:t>及</w:t>
      </w:r>
      <w:r>
        <w:rPr>
          <w:rFonts w:hint="eastAsia" w:ascii="Times New Roman" w:hAnsi="Times New Roman" w:eastAsia="方正仿宋_GBK" w:cs="Times New Roman"/>
          <w:color w:val="auto"/>
          <w:kern w:val="0"/>
          <w:sz w:val="32"/>
          <w:szCs w:val="32"/>
          <w:shd w:val="clear" w:color="auto" w:fill="FFFFFF"/>
          <w:lang w:bidi="ar"/>
        </w:rPr>
        <w:t>不合格产品</w:t>
      </w:r>
      <w:r>
        <w:rPr>
          <w:rFonts w:hint="eastAsia" w:ascii="Times New Roman" w:hAnsi="Times New Roman" w:eastAsia="方正仿宋_GBK" w:cs="Times New Roman"/>
          <w:color w:val="auto"/>
          <w:kern w:val="0"/>
          <w:sz w:val="32"/>
          <w:szCs w:val="32"/>
          <w:shd w:val="clear" w:color="auto" w:fill="FFFFFF"/>
          <w:lang w:val="en-US" w:eastAsia="zh-CN" w:bidi="ar"/>
        </w:rPr>
        <w:t>经集中收集后外售至废品收购站或废旧塑料回收厂；化粪池污泥定期清掏回用于周边农地施肥；</w:t>
      </w:r>
      <w:r>
        <w:rPr>
          <w:rFonts w:hint="eastAsia" w:ascii="Times New Roman" w:hAnsi="Times New Roman" w:eastAsia="方正仿宋_GBK" w:cs="Times New Roman"/>
          <w:color w:val="auto"/>
          <w:kern w:val="0"/>
          <w:sz w:val="32"/>
          <w:szCs w:val="32"/>
          <w:shd w:val="clear" w:color="auto" w:fill="FFFFFF"/>
          <w:lang w:bidi="ar"/>
        </w:rPr>
        <w:t>生活垃圾分类收集后</w:t>
      </w:r>
      <w:r>
        <w:rPr>
          <w:rFonts w:hint="eastAsia" w:ascii="Times New Roman" w:hAnsi="Times New Roman" w:eastAsia="方正仿宋_GBK" w:cs="Times New Roman"/>
          <w:color w:val="auto"/>
          <w:kern w:val="0"/>
          <w:sz w:val="32"/>
          <w:szCs w:val="32"/>
          <w:shd w:val="clear" w:color="auto" w:fill="FFFFFF"/>
          <w:lang w:val="en-US" w:eastAsia="zh-CN" w:bidi="ar"/>
        </w:rPr>
        <w:t>委托</w:t>
      </w:r>
      <w:r>
        <w:rPr>
          <w:rFonts w:hint="eastAsia" w:ascii="Times New Roman" w:hAnsi="Times New Roman" w:eastAsia="方正仿宋_GBK" w:cs="Times New Roman"/>
          <w:color w:val="auto"/>
          <w:kern w:val="0"/>
          <w:sz w:val="32"/>
          <w:szCs w:val="32"/>
          <w:shd w:val="clear" w:color="auto" w:fill="FFFFFF"/>
          <w:lang w:bidi="ar"/>
        </w:rPr>
        <w:t>环卫部门定期清运处置。危险废物主要为</w:t>
      </w:r>
      <w:r>
        <w:rPr>
          <w:rFonts w:hint="eastAsia" w:ascii="Times New Roman" w:hAnsi="Times New Roman" w:eastAsia="方正仿宋_GBK" w:cs="Times New Roman"/>
          <w:color w:val="auto"/>
          <w:kern w:val="0"/>
          <w:sz w:val="32"/>
          <w:szCs w:val="32"/>
          <w:shd w:val="clear" w:color="auto" w:fill="FFFFFF"/>
          <w:lang w:val="en-US" w:eastAsia="zh-CN" w:bidi="ar"/>
        </w:rPr>
        <w:t>废机油及</w:t>
      </w:r>
      <w:r>
        <w:rPr>
          <w:rFonts w:hint="eastAsia" w:ascii="Times New Roman" w:hAnsi="Times New Roman" w:eastAsia="方正仿宋_GBK" w:cs="Times New Roman"/>
          <w:color w:val="auto"/>
          <w:kern w:val="0"/>
          <w:sz w:val="32"/>
          <w:szCs w:val="32"/>
          <w:shd w:val="clear" w:color="auto" w:fill="FFFFFF"/>
          <w:lang w:bidi="ar"/>
        </w:rPr>
        <w:t>废活性炭，经</w:t>
      </w:r>
      <w:r>
        <w:rPr>
          <w:rFonts w:hint="eastAsia" w:ascii="Times New Roman" w:hAnsi="Times New Roman" w:eastAsia="方正仿宋_GBK" w:cs="Times New Roman"/>
          <w:color w:val="auto"/>
          <w:kern w:val="0"/>
          <w:sz w:val="32"/>
          <w:szCs w:val="32"/>
          <w:shd w:val="clear" w:color="auto" w:fill="FFFFFF"/>
          <w:lang w:val="en-US" w:eastAsia="zh-CN" w:bidi="ar"/>
        </w:rPr>
        <w:t>分类</w:t>
      </w:r>
      <w:r>
        <w:rPr>
          <w:rFonts w:hint="eastAsia" w:ascii="Times New Roman" w:hAnsi="Times New Roman" w:eastAsia="方正仿宋_GBK" w:cs="Times New Roman"/>
          <w:color w:val="auto"/>
          <w:kern w:val="0"/>
          <w:sz w:val="32"/>
          <w:szCs w:val="32"/>
          <w:shd w:val="clear" w:color="auto" w:fill="FFFFFF"/>
          <w:lang w:bidi="ar"/>
        </w:rPr>
        <w:t>收集后妥善</w:t>
      </w:r>
      <w:r>
        <w:rPr>
          <w:rFonts w:hint="eastAsia" w:ascii="Times New Roman" w:hAnsi="Times New Roman" w:eastAsia="方正仿宋_GBK" w:cs="Times New Roman"/>
          <w:color w:val="auto"/>
          <w:kern w:val="0"/>
          <w:sz w:val="32"/>
          <w:szCs w:val="32"/>
          <w:shd w:val="clear" w:color="auto" w:fill="FFFFFF"/>
          <w:lang w:val="en-US" w:eastAsia="zh-CN" w:bidi="ar"/>
        </w:rPr>
        <w:t>分区</w:t>
      </w:r>
      <w:r>
        <w:rPr>
          <w:rFonts w:hint="eastAsia" w:ascii="Times New Roman" w:hAnsi="Times New Roman" w:eastAsia="方正仿宋_GBK" w:cs="Times New Roman"/>
          <w:color w:val="auto"/>
          <w:kern w:val="0"/>
          <w:sz w:val="32"/>
          <w:szCs w:val="32"/>
          <w:shd w:val="clear" w:color="auto" w:fill="FFFFFF"/>
          <w:lang w:bidi="ar"/>
        </w:rPr>
        <w:t>暂存于危险废物暂存间内，委托资质单位定期清运处置；危险废物暂存间须严格按照《危险废物贮存污染控制标准》（GB18597-2023）要求建设并设立标识。固体废物综合处置率达到100%。</w:t>
      </w:r>
    </w:p>
    <w:p w14:paraId="3A6F3C6F">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。合理</w:t>
      </w:r>
      <w:r>
        <w:rPr>
          <w:rFonts w:hint="eastAsia" w:ascii="Times New Roman" w:hAnsi="Times New Roman" w:eastAsia="方正仿宋_GBK" w:cs="Times New Roman"/>
          <w:color w:val="auto"/>
          <w:kern w:val="0"/>
          <w:sz w:val="32"/>
          <w:szCs w:val="32"/>
          <w:shd w:val="clear" w:color="auto" w:fill="FFFFFF"/>
          <w:lang w:bidi="ar"/>
        </w:rPr>
        <w:t>布局</w:t>
      </w:r>
      <w:r>
        <w:rPr>
          <w:rFonts w:ascii="Times New Roman" w:hAnsi="Times New Roman" w:eastAsia="方正仿宋_GBK" w:cs="Times New Roman"/>
          <w:color w:val="auto"/>
          <w:kern w:val="0"/>
          <w:sz w:val="32"/>
          <w:szCs w:val="32"/>
          <w:shd w:val="clear" w:color="auto" w:fill="FFFFFF"/>
          <w:lang w:bidi="ar"/>
        </w:rPr>
        <w:t>，定期做好设备的保养与日常维护</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eastAsia="zh-CN" w:bidi="ar"/>
        </w:rPr>
        <w:t>噪声设备安装减震基座</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合理安排生产时间，</w:t>
      </w:r>
      <w:r>
        <w:rPr>
          <w:rFonts w:hint="eastAsia" w:ascii="Times New Roman" w:hAnsi="Times New Roman" w:eastAsia="方正仿宋_GBK" w:cs="Times New Roman"/>
          <w:color w:val="auto"/>
          <w:kern w:val="0"/>
          <w:sz w:val="32"/>
          <w:szCs w:val="32"/>
          <w:shd w:val="clear" w:color="auto" w:fill="FFFFFF"/>
          <w:lang w:bidi="ar"/>
        </w:rPr>
        <w:t>必要时</w:t>
      </w:r>
      <w:r>
        <w:rPr>
          <w:rFonts w:ascii="Times New Roman" w:hAnsi="Times New Roman" w:eastAsia="方正仿宋_GBK" w:cs="Times New Roman"/>
          <w:color w:val="auto"/>
          <w:kern w:val="0"/>
          <w:sz w:val="32"/>
          <w:szCs w:val="32"/>
          <w:shd w:val="clear" w:color="auto" w:fill="FFFFFF"/>
          <w:lang w:bidi="ar"/>
        </w:rPr>
        <w:t>采取隔声、消声、减震等降噪措施，减少噪声对周围环境的影响，确保厂界噪声</w:t>
      </w:r>
      <w:r>
        <w:rPr>
          <w:rFonts w:hint="eastAsia" w:ascii="Times New Roman" w:hAnsi="Times New Roman" w:eastAsia="方正仿宋_GBK" w:cs="Times New Roman"/>
          <w:color w:val="auto"/>
          <w:kern w:val="0"/>
          <w:sz w:val="32"/>
          <w:szCs w:val="32"/>
          <w:shd w:val="clear" w:color="auto" w:fill="FFFFFF"/>
          <w:lang w:val="en-US" w:eastAsia="zh-CN" w:bidi="ar"/>
        </w:rPr>
        <w:t>满足</w:t>
      </w:r>
      <w:r>
        <w:rPr>
          <w:rFonts w:hint="eastAsia" w:ascii="Times New Roman" w:hAnsi="Times New Roman" w:eastAsia="方正仿宋_GBK" w:cs="Times New Roman"/>
          <w:color w:val="auto"/>
          <w:kern w:val="0"/>
          <w:sz w:val="32"/>
          <w:szCs w:val="32"/>
          <w:shd w:val="clear" w:color="auto" w:fill="FFFFFF"/>
          <w:lang w:bidi="ar"/>
        </w:rPr>
        <w:t>《工业企业厂界环境噪声排放标准》（GB12348-2008）</w:t>
      </w:r>
      <w:r>
        <w:rPr>
          <w:rFonts w:hint="eastAsia" w:ascii="Times New Roman" w:hAnsi="Times New Roman" w:eastAsia="方正仿宋_GBK" w:cs="Times New Roman"/>
          <w:color w:val="auto"/>
          <w:kern w:val="0"/>
          <w:sz w:val="32"/>
          <w:szCs w:val="32"/>
          <w:shd w:val="clear" w:color="auto" w:fill="FFFFFF"/>
          <w:lang w:val="en-US" w:eastAsia="zh-CN" w:bidi="ar"/>
        </w:rPr>
        <w:t>2类</w:t>
      </w:r>
      <w:r>
        <w:rPr>
          <w:rFonts w:hint="eastAsia" w:ascii="Times New Roman" w:hAnsi="Times New Roman" w:eastAsia="方正仿宋_GBK" w:cs="Times New Roman"/>
          <w:color w:val="auto"/>
          <w:kern w:val="0"/>
          <w:sz w:val="32"/>
          <w:szCs w:val="32"/>
          <w:shd w:val="clear" w:color="auto" w:fill="FFFFFF"/>
          <w:lang w:bidi="ar"/>
        </w:rPr>
        <w:t>标准要求</w:t>
      </w:r>
      <w:r>
        <w:rPr>
          <w:rFonts w:hint="eastAsia" w:ascii="Times New Roman" w:hAnsi="Times New Roman" w:eastAsia="方正仿宋_GBK" w:cs="Times New Roman"/>
          <w:color w:val="auto"/>
          <w:kern w:val="0"/>
          <w:sz w:val="32"/>
          <w:szCs w:val="32"/>
          <w:shd w:val="clear" w:color="auto" w:fill="FFFFFF"/>
          <w:lang w:eastAsia="zh-CN" w:bidi="ar"/>
        </w:rPr>
        <w:t>。</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（五）</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5D951920">
      <w:pPr>
        <w:pStyle w:val="2"/>
        <w:rPr>
          <w:sz w:val="32"/>
          <w:szCs w:val="32"/>
        </w:rPr>
      </w:pPr>
    </w:p>
    <w:p w14:paraId="4EA3F8FB"/>
    <w:p w14:paraId="5D20A71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9</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14</w:t>
      </w:r>
      <w:r>
        <w:rPr>
          <w:rFonts w:hint="eastAsia" w:ascii="Times New Roman" w:hAnsi="Times New Roman" w:eastAsia="方正仿宋_GBK" w:cs="Times New Roman"/>
          <w:kern w:val="0"/>
          <w:sz w:val="32"/>
          <w:szCs w:val="32"/>
          <w:shd w:val="clear" w:color="auto" w:fill="FFFFFF"/>
          <w:lang w:bidi="ar"/>
        </w:rPr>
        <w:t>日</w:t>
      </w:r>
    </w:p>
    <w:p w14:paraId="57BD6839">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sz w:val="32"/>
          <w:szCs w:val="32"/>
        </w:rPr>
      </w:pPr>
    </w:p>
    <w:p w14:paraId="2E6AD5F6">
      <w:pPr>
        <w:rPr>
          <w:rFonts w:hint="eastAsia"/>
        </w:rPr>
      </w:pPr>
    </w:p>
    <w:p w14:paraId="5BAA87BA">
      <w:pPr>
        <w:pStyle w:val="7"/>
        <w:rPr>
          <w:color w:val="auto"/>
          <w:sz w:val="32"/>
          <w:szCs w:val="32"/>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抄送：景洪市自然资源局，景洪市应急管理局，景洪市消防救援大队，景洪市勐养镇人民政府，云南省环境科学学会，云南省建筑材料科学研究设计院有限公司。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0ZDU2ODg5ZDRmMjcyMDhkNDU1NjMxNTg1MzVhZW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73B44"/>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E80AFB"/>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5D2E23"/>
    <w:rsid w:val="046643CE"/>
    <w:rsid w:val="046F781E"/>
    <w:rsid w:val="047E0E26"/>
    <w:rsid w:val="04910D1F"/>
    <w:rsid w:val="04966335"/>
    <w:rsid w:val="04AE18D1"/>
    <w:rsid w:val="04BC223F"/>
    <w:rsid w:val="04D42CCE"/>
    <w:rsid w:val="04DD6FF2"/>
    <w:rsid w:val="04F96FF0"/>
    <w:rsid w:val="05031C1C"/>
    <w:rsid w:val="053E114F"/>
    <w:rsid w:val="05467D5B"/>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9B0C4E"/>
    <w:rsid w:val="06AE7966"/>
    <w:rsid w:val="06BA7F39"/>
    <w:rsid w:val="06C452B7"/>
    <w:rsid w:val="06C57FF8"/>
    <w:rsid w:val="06D51397"/>
    <w:rsid w:val="06E11AE9"/>
    <w:rsid w:val="07034156"/>
    <w:rsid w:val="070F29FE"/>
    <w:rsid w:val="071874D5"/>
    <w:rsid w:val="073D52B0"/>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5385B"/>
    <w:rsid w:val="07EC76C7"/>
    <w:rsid w:val="07F25F78"/>
    <w:rsid w:val="080A5070"/>
    <w:rsid w:val="08172FCC"/>
    <w:rsid w:val="081D2F40"/>
    <w:rsid w:val="082A3642"/>
    <w:rsid w:val="083231F2"/>
    <w:rsid w:val="085D5AE7"/>
    <w:rsid w:val="088F37C7"/>
    <w:rsid w:val="089808CE"/>
    <w:rsid w:val="08A44E38"/>
    <w:rsid w:val="08A53EA2"/>
    <w:rsid w:val="08C416C3"/>
    <w:rsid w:val="08C571E9"/>
    <w:rsid w:val="08C72F61"/>
    <w:rsid w:val="08C90A87"/>
    <w:rsid w:val="08D538D0"/>
    <w:rsid w:val="08DB6A0C"/>
    <w:rsid w:val="08E21B49"/>
    <w:rsid w:val="08E9703F"/>
    <w:rsid w:val="08F0070A"/>
    <w:rsid w:val="08F6501C"/>
    <w:rsid w:val="090314C5"/>
    <w:rsid w:val="09045F63"/>
    <w:rsid w:val="09156C63"/>
    <w:rsid w:val="09235D76"/>
    <w:rsid w:val="0935008A"/>
    <w:rsid w:val="094E5731"/>
    <w:rsid w:val="096F5AD2"/>
    <w:rsid w:val="09737F6A"/>
    <w:rsid w:val="097D34AC"/>
    <w:rsid w:val="0983332C"/>
    <w:rsid w:val="09A744B8"/>
    <w:rsid w:val="09AF5ECF"/>
    <w:rsid w:val="09BB0D18"/>
    <w:rsid w:val="09C325A5"/>
    <w:rsid w:val="09DC2A3C"/>
    <w:rsid w:val="09F9539C"/>
    <w:rsid w:val="09FE69EA"/>
    <w:rsid w:val="0A145DCE"/>
    <w:rsid w:val="0A173A74"/>
    <w:rsid w:val="0A1F0071"/>
    <w:rsid w:val="0A273EF9"/>
    <w:rsid w:val="0A2D14EA"/>
    <w:rsid w:val="0A466698"/>
    <w:rsid w:val="0A4C1970"/>
    <w:rsid w:val="0A4E3766"/>
    <w:rsid w:val="0A530F50"/>
    <w:rsid w:val="0A544CC8"/>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92525"/>
    <w:rsid w:val="0B6A660E"/>
    <w:rsid w:val="0B8C1969"/>
    <w:rsid w:val="0B9A5CA0"/>
    <w:rsid w:val="0BC67500"/>
    <w:rsid w:val="0BCF12FB"/>
    <w:rsid w:val="0BE43536"/>
    <w:rsid w:val="0BF24799"/>
    <w:rsid w:val="0BF71DAF"/>
    <w:rsid w:val="0C0F298B"/>
    <w:rsid w:val="0C0F534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5D522F"/>
    <w:rsid w:val="0D6A3CBD"/>
    <w:rsid w:val="0D7116ED"/>
    <w:rsid w:val="0D824E33"/>
    <w:rsid w:val="0D88097B"/>
    <w:rsid w:val="0DA33F9D"/>
    <w:rsid w:val="0DAD0977"/>
    <w:rsid w:val="0DD57ECE"/>
    <w:rsid w:val="0DDE4FD5"/>
    <w:rsid w:val="0E213113"/>
    <w:rsid w:val="0E611762"/>
    <w:rsid w:val="0E8536A2"/>
    <w:rsid w:val="0E9B6767"/>
    <w:rsid w:val="0EB14497"/>
    <w:rsid w:val="0EB65F51"/>
    <w:rsid w:val="0EBE6504"/>
    <w:rsid w:val="0EC0292C"/>
    <w:rsid w:val="0EC341CA"/>
    <w:rsid w:val="0EC41134"/>
    <w:rsid w:val="0EDD34DE"/>
    <w:rsid w:val="0EE02FC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7439CE"/>
    <w:rsid w:val="10914580"/>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91AF8"/>
    <w:rsid w:val="11CC783A"/>
    <w:rsid w:val="11CF1350"/>
    <w:rsid w:val="11DA1F57"/>
    <w:rsid w:val="11E701D0"/>
    <w:rsid w:val="11F823DD"/>
    <w:rsid w:val="1206685F"/>
    <w:rsid w:val="120E1C01"/>
    <w:rsid w:val="12105979"/>
    <w:rsid w:val="121F5BBC"/>
    <w:rsid w:val="12200D94"/>
    <w:rsid w:val="122907E8"/>
    <w:rsid w:val="12333415"/>
    <w:rsid w:val="123E1747"/>
    <w:rsid w:val="123F625E"/>
    <w:rsid w:val="124526DE"/>
    <w:rsid w:val="124A70DD"/>
    <w:rsid w:val="12506034"/>
    <w:rsid w:val="12525F91"/>
    <w:rsid w:val="125535EC"/>
    <w:rsid w:val="12642811"/>
    <w:rsid w:val="126B0E01"/>
    <w:rsid w:val="126F6B43"/>
    <w:rsid w:val="127A5A14"/>
    <w:rsid w:val="12806E01"/>
    <w:rsid w:val="129461B8"/>
    <w:rsid w:val="12A762DD"/>
    <w:rsid w:val="12BB58E4"/>
    <w:rsid w:val="12C12F6E"/>
    <w:rsid w:val="12C6538E"/>
    <w:rsid w:val="12D411C4"/>
    <w:rsid w:val="12F42BA4"/>
    <w:rsid w:val="12F975C5"/>
    <w:rsid w:val="13070594"/>
    <w:rsid w:val="13290A5E"/>
    <w:rsid w:val="132A0CBC"/>
    <w:rsid w:val="13390EFF"/>
    <w:rsid w:val="13441D7E"/>
    <w:rsid w:val="134C350F"/>
    <w:rsid w:val="1356385F"/>
    <w:rsid w:val="135875D7"/>
    <w:rsid w:val="136C6BDF"/>
    <w:rsid w:val="13954387"/>
    <w:rsid w:val="139E3205"/>
    <w:rsid w:val="13BF1404"/>
    <w:rsid w:val="13D31080"/>
    <w:rsid w:val="13EB3FA7"/>
    <w:rsid w:val="14055E30"/>
    <w:rsid w:val="14465682"/>
    <w:rsid w:val="14512AE0"/>
    <w:rsid w:val="145C30F7"/>
    <w:rsid w:val="146D0E60"/>
    <w:rsid w:val="14720225"/>
    <w:rsid w:val="14780A6C"/>
    <w:rsid w:val="147931CD"/>
    <w:rsid w:val="147B5380"/>
    <w:rsid w:val="149B7923"/>
    <w:rsid w:val="149D5927"/>
    <w:rsid w:val="14D507B4"/>
    <w:rsid w:val="14E46C49"/>
    <w:rsid w:val="14E904B0"/>
    <w:rsid w:val="14EA72A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D74CB7"/>
    <w:rsid w:val="16E24C6E"/>
    <w:rsid w:val="16F2564D"/>
    <w:rsid w:val="16F42082"/>
    <w:rsid w:val="16FC296F"/>
    <w:rsid w:val="170A0BE8"/>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AE3C6A"/>
    <w:rsid w:val="17B9616B"/>
    <w:rsid w:val="17CB09AA"/>
    <w:rsid w:val="17D768AD"/>
    <w:rsid w:val="17DF2075"/>
    <w:rsid w:val="17E4768B"/>
    <w:rsid w:val="17F23AAF"/>
    <w:rsid w:val="18147845"/>
    <w:rsid w:val="18267CA4"/>
    <w:rsid w:val="182A65D2"/>
    <w:rsid w:val="182C4B8E"/>
    <w:rsid w:val="18306C10"/>
    <w:rsid w:val="18552337"/>
    <w:rsid w:val="186454CC"/>
    <w:rsid w:val="189015C1"/>
    <w:rsid w:val="189F1804"/>
    <w:rsid w:val="18BE02D4"/>
    <w:rsid w:val="18CA31E0"/>
    <w:rsid w:val="18DB670B"/>
    <w:rsid w:val="18F90F15"/>
    <w:rsid w:val="1902112B"/>
    <w:rsid w:val="190478B9"/>
    <w:rsid w:val="19051386"/>
    <w:rsid w:val="193208B2"/>
    <w:rsid w:val="194859F8"/>
    <w:rsid w:val="19547C43"/>
    <w:rsid w:val="195720DF"/>
    <w:rsid w:val="19704F4F"/>
    <w:rsid w:val="197E141A"/>
    <w:rsid w:val="198523FD"/>
    <w:rsid w:val="19941B4A"/>
    <w:rsid w:val="19A83028"/>
    <w:rsid w:val="19AA66B3"/>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AD41657"/>
    <w:rsid w:val="1B0B13D3"/>
    <w:rsid w:val="1B177B17"/>
    <w:rsid w:val="1B3A3442"/>
    <w:rsid w:val="1B533E57"/>
    <w:rsid w:val="1B770817"/>
    <w:rsid w:val="1B7C29D8"/>
    <w:rsid w:val="1B903686"/>
    <w:rsid w:val="1BAD5FE6"/>
    <w:rsid w:val="1BD1199E"/>
    <w:rsid w:val="1BD6553D"/>
    <w:rsid w:val="1BF34341"/>
    <w:rsid w:val="1BF81957"/>
    <w:rsid w:val="1C0A3439"/>
    <w:rsid w:val="1C202C5C"/>
    <w:rsid w:val="1C2841FF"/>
    <w:rsid w:val="1C735482"/>
    <w:rsid w:val="1C9A2A0F"/>
    <w:rsid w:val="1C9B0535"/>
    <w:rsid w:val="1CC47A8B"/>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E71C83"/>
    <w:rsid w:val="1DF35934"/>
    <w:rsid w:val="1DF63C75"/>
    <w:rsid w:val="1DFC3255"/>
    <w:rsid w:val="1E2A1B70"/>
    <w:rsid w:val="1E373143"/>
    <w:rsid w:val="1E544130"/>
    <w:rsid w:val="1E5769A7"/>
    <w:rsid w:val="1E5F051E"/>
    <w:rsid w:val="1E620680"/>
    <w:rsid w:val="1E6238CE"/>
    <w:rsid w:val="1E674B72"/>
    <w:rsid w:val="1E6B2E79"/>
    <w:rsid w:val="1E6D7CAF"/>
    <w:rsid w:val="1E7352C5"/>
    <w:rsid w:val="1E7554E1"/>
    <w:rsid w:val="1E817BEE"/>
    <w:rsid w:val="1E844DF3"/>
    <w:rsid w:val="1EBB0A1A"/>
    <w:rsid w:val="1ECB5101"/>
    <w:rsid w:val="1ED264F2"/>
    <w:rsid w:val="1ED41B0C"/>
    <w:rsid w:val="1EE241F9"/>
    <w:rsid w:val="1EEC5078"/>
    <w:rsid w:val="1EF04B68"/>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63478"/>
    <w:rsid w:val="1FA83694"/>
    <w:rsid w:val="1FAD1CE1"/>
    <w:rsid w:val="1FC73A85"/>
    <w:rsid w:val="1FCB1131"/>
    <w:rsid w:val="1FD16BF6"/>
    <w:rsid w:val="1FD20711"/>
    <w:rsid w:val="1FD77AD6"/>
    <w:rsid w:val="1FF22B62"/>
    <w:rsid w:val="2000702C"/>
    <w:rsid w:val="20106B9E"/>
    <w:rsid w:val="201C373B"/>
    <w:rsid w:val="201D1685"/>
    <w:rsid w:val="204038CD"/>
    <w:rsid w:val="204809D3"/>
    <w:rsid w:val="204F58BE"/>
    <w:rsid w:val="20547378"/>
    <w:rsid w:val="20745325"/>
    <w:rsid w:val="20760600"/>
    <w:rsid w:val="20783067"/>
    <w:rsid w:val="20834BA0"/>
    <w:rsid w:val="20892C9F"/>
    <w:rsid w:val="209873C6"/>
    <w:rsid w:val="209D060D"/>
    <w:rsid w:val="20B47E17"/>
    <w:rsid w:val="20B5465B"/>
    <w:rsid w:val="20C31E08"/>
    <w:rsid w:val="20C55B80"/>
    <w:rsid w:val="20CC18EF"/>
    <w:rsid w:val="20CC6F0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93AF0"/>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104D3E"/>
    <w:rsid w:val="23202BF4"/>
    <w:rsid w:val="23292712"/>
    <w:rsid w:val="232E3EB1"/>
    <w:rsid w:val="23307C29"/>
    <w:rsid w:val="233314C7"/>
    <w:rsid w:val="233F7E6C"/>
    <w:rsid w:val="234C2977"/>
    <w:rsid w:val="2355143D"/>
    <w:rsid w:val="2355768F"/>
    <w:rsid w:val="238811AC"/>
    <w:rsid w:val="23987286"/>
    <w:rsid w:val="239A32F4"/>
    <w:rsid w:val="23AE6D9F"/>
    <w:rsid w:val="23B113BA"/>
    <w:rsid w:val="23C16AD3"/>
    <w:rsid w:val="23CE7442"/>
    <w:rsid w:val="23D91056"/>
    <w:rsid w:val="23F8164F"/>
    <w:rsid w:val="23FF6755"/>
    <w:rsid w:val="24001E89"/>
    <w:rsid w:val="240D1D18"/>
    <w:rsid w:val="242B6642"/>
    <w:rsid w:val="24390D5F"/>
    <w:rsid w:val="243C43AB"/>
    <w:rsid w:val="243F3E9B"/>
    <w:rsid w:val="24457704"/>
    <w:rsid w:val="24464FDE"/>
    <w:rsid w:val="245246C4"/>
    <w:rsid w:val="246543C0"/>
    <w:rsid w:val="24682C73"/>
    <w:rsid w:val="24687751"/>
    <w:rsid w:val="246D0A09"/>
    <w:rsid w:val="248875F1"/>
    <w:rsid w:val="24A26904"/>
    <w:rsid w:val="24A501A2"/>
    <w:rsid w:val="24A87C93"/>
    <w:rsid w:val="24AA57B9"/>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11DEA"/>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37CE7"/>
    <w:rsid w:val="273677D8"/>
    <w:rsid w:val="27435A51"/>
    <w:rsid w:val="274A4EEA"/>
    <w:rsid w:val="274A78AB"/>
    <w:rsid w:val="274E68CF"/>
    <w:rsid w:val="276420F2"/>
    <w:rsid w:val="279462AC"/>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A6273B"/>
    <w:rsid w:val="28B61657"/>
    <w:rsid w:val="28CB3F50"/>
    <w:rsid w:val="28CC7635"/>
    <w:rsid w:val="28ED1DDF"/>
    <w:rsid w:val="28EF5395"/>
    <w:rsid w:val="290C6A42"/>
    <w:rsid w:val="291D0C4F"/>
    <w:rsid w:val="29257B04"/>
    <w:rsid w:val="292C49EE"/>
    <w:rsid w:val="29347D47"/>
    <w:rsid w:val="29350C89"/>
    <w:rsid w:val="2935583C"/>
    <w:rsid w:val="29356329"/>
    <w:rsid w:val="29657F00"/>
    <w:rsid w:val="296A3769"/>
    <w:rsid w:val="2976035F"/>
    <w:rsid w:val="29760BDE"/>
    <w:rsid w:val="297840D8"/>
    <w:rsid w:val="29A924E3"/>
    <w:rsid w:val="29A94FB0"/>
    <w:rsid w:val="29AE0788"/>
    <w:rsid w:val="29AE5D4B"/>
    <w:rsid w:val="29B175E9"/>
    <w:rsid w:val="29C90548"/>
    <w:rsid w:val="29D15596"/>
    <w:rsid w:val="29E57EB5"/>
    <w:rsid w:val="2A013F0E"/>
    <w:rsid w:val="2A0911D4"/>
    <w:rsid w:val="2A1D7A75"/>
    <w:rsid w:val="2A336250"/>
    <w:rsid w:val="2A3873C3"/>
    <w:rsid w:val="2A506E02"/>
    <w:rsid w:val="2AB90504"/>
    <w:rsid w:val="2ABE7C08"/>
    <w:rsid w:val="2ADC0036"/>
    <w:rsid w:val="2AE15CAC"/>
    <w:rsid w:val="2B26670B"/>
    <w:rsid w:val="2B2D4A4E"/>
    <w:rsid w:val="2B3C2EE3"/>
    <w:rsid w:val="2B487588"/>
    <w:rsid w:val="2B542B99"/>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BF3DCB"/>
    <w:rsid w:val="2CCD64E8"/>
    <w:rsid w:val="2CD07D87"/>
    <w:rsid w:val="2CD930DF"/>
    <w:rsid w:val="2CE8259B"/>
    <w:rsid w:val="2D0143E4"/>
    <w:rsid w:val="2D0637A8"/>
    <w:rsid w:val="2D236108"/>
    <w:rsid w:val="2D3227EF"/>
    <w:rsid w:val="2D360989"/>
    <w:rsid w:val="2D3B5B48"/>
    <w:rsid w:val="2D4349FC"/>
    <w:rsid w:val="2D4F6EFD"/>
    <w:rsid w:val="2D62670F"/>
    <w:rsid w:val="2D7C62CF"/>
    <w:rsid w:val="2DD438A6"/>
    <w:rsid w:val="2DD5113D"/>
    <w:rsid w:val="2DD6761F"/>
    <w:rsid w:val="2DE47F8D"/>
    <w:rsid w:val="2DF31F7F"/>
    <w:rsid w:val="2E0777D8"/>
    <w:rsid w:val="2E0A72C8"/>
    <w:rsid w:val="2E0C4DEE"/>
    <w:rsid w:val="2E110657"/>
    <w:rsid w:val="2E163EBF"/>
    <w:rsid w:val="2E2465DC"/>
    <w:rsid w:val="2E2760CC"/>
    <w:rsid w:val="2E597535"/>
    <w:rsid w:val="2E67471B"/>
    <w:rsid w:val="2E8452CD"/>
    <w:rsid w:val="2E862DF3"/>
    <w:rsid w:val="2EA25753"/>
    <w:rsid w:val="2EA63495"/>
    <w:rsid w:val="2ECE6548"/>
    <w:rsid w:val="2EEB5338"/>
    <w:rsid w:val="2F1A178D"/>
    <w:rsid w:val="2F394E83"/>
    <w:rsid w:val="2F6F1AD9"/>
    <w:rsid w:val="2F884949"/>
    <w:rsid w:val="2FB14F22"/>
    <w:rsid w:val="2FB6684A"/>
    <w:rsid w:val="2FCF2577"/>
    <w:rsid w:val="2FF95846"/>
    <w:rsid w:val="300A35B0"/>
    <w:rsid w:val="300A7458"/>
    <w:rsid w:val="302218DD"/>
    <w:rsid w:val="30224D9D"/>
    <w:rsid w:val="302C5C1C"/>
    <w:rsid w:val="304F36B8"/>
    <w:rsid w:val="30803872"/>
    <w:rsid w:val="309A4933"/>
    <w:rsid w:val="30A457B2"/>
    <w:rsid w:val="30A734F4"/>
    <w:rsid w:val="30B05F05"/>
    <w:rsid w:val="30B11C7D"/>
    <w:rsid w:val="30B7139E"/>
    <w:rsid w:val="30BA01C8"/>
    <w:rsid w:val="30D50061"/>
    <w:rsid w:val="30DA7426"/>
    <w:rsid w:val="30E24E48"/>
    <w:rsid w:val="30FF50DE"/>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44988"/>
    <w:rsid w:val="33294694"/>
    <w:rsid w:val="332D7CE1"/>
    <w:rsid w:val="333B17F8"/>
    <w:rsid w:val="333C7F24"/>
    <w:rsid w:val="3344327C"/>
    <w:rsid w:val="335334BF"/>
    <w:rsid w:val="33704071"/>
    <w:rsid w:val="337F106A"/>
    <w:rsid w:val="33B60F44"/>
    <w:rsid w:val="33B95A18"/>
    <w:rsid w:val="33BC0946"/>
    <w:rsid w:val="33C30645"/>
    <w:rsid w:val="33DA14EB"/>
    <w:rsid w:val="33F50EDE"/>
    <w:rsid w:val="340A1DD0"/>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6969F3"/>
    <w:rsid w:val="35780FBB"/>
    <w:rsid w:val="357E2128"/>
    <w:rsid w:val="358636D8"/>
    <w:rsid w:val="358856A2"/>
    <w:rsid w:val="358931C8"/>
    <w:rsid w:val="35AC48C9"/>
    <w:rsid w:val="35B90D4A"/>
    <w:rsid w:val="35BD50AC"/>
    <w:rsid w:val="35CB3718"/>
    <w:rsid w:val="35E812DF"/>
    <w:rsid w:val="35F9034E"/>
    <w:rsid w:val="35FD5E08"/>
    <w:rsid w:val="36055C36"/>
    <w:rsid w:val="360803F5"/>
    <w:rsid w:val="361221A9"/>
    <w:rsid w:val="361E3075"/>
    <w:rsid w:val="362F1FC2"/>
    <w:rsid w:val="363650FE"/>
    <w:rsid w:val="363967A6"/>
    <w:rsid w:val="3659703F"/>
    <w:rsid w:val="365B1643"/>
    <w:rsid w:val="365C268B"/>
    <w:rsid w:val="36603F29"/>
    <w:rsid w:val="366D4898"/>
    <w:rsid w:val="368C11C2"/>
    <w:rsid w:val="369E0EF6"/>
    <w:rsid w:val="36B204FD"/>
    <w:rsid w:val="36B905A5"/>
    <w:rsid w:val="36C434C8"/>
    <w:rsid w:val="36C941C4"/>
    <w:rsid w:val="36E31D8F"/>
    <w:rsid w:val="36EC1C61"/>
    <w:rsid w:val="36F13DD3"/>
    <w:rsid w:val="36F62AE0"/>
    <w:rsid w:val="37024FE0"/>
    <w:rsid w:val="3702508F"/>
    <w:rsid w:val="370E7E29"/>
    <w:rsid w:val="37225683"/>
    <w:rsid w:val="372F4770"/>
    <w:rsid w:val="37473316"/>
    <w:rsid w:val="37600498"/>
    <w:rsid w:val="376D2DA2"/>
    <w:rsid w:val="3784633D"/>
    <w:rsid w:val="378E2D18"/>
    <w:rsid w:val="379E73FF"/>
    <w:rsid w:val="37A4253C"/>
    <w:rsid w:val="37B25368"/>
    <w:rsid w:val="37B87D95"/>
    <w:rsid w:val="37BC7885"/>
    <w:rsid w:val="37C130EE"/>
    <w:rsid w:val="37C329C2"/>
    <w:rsid w:val="37C574D1"/>
    <w:rsid w:val="37C91105"/>
    <w:rsid w:val="37DF17C6"/>
    <w:rsid w:val="37E34E12"/>
    <w:rsid w:val="37E40B8A"/>
    <w:rsid w:val="3810372D"/>
    <w:rsid w:val="3821593A"/>
    <w:rsid w:val="382A2A41"/>
    <w:rsid w:val="38367B4F"/>
    <w:rsid w:val="38392C84"/>
    <w:rsid w:val="384635F3"/>
    <w:rsid w:val="38471845"/>
    <w:rsid w:val="38476A28"/>
    <w:rsid w:val="38507FCD"/>
    <w:rsid w:val="3870241E"/>
    <w:rsid w:val="38960E58"/>
    <w:rsid w:val="38995E18"/>
    <w:rsid w:val="389D76B7"/>
    <w:rsid w:val="38C20ECB"/>
    <w:rsid w:val="38DE55D9"/>
    <w:rsid w:val="38E47094"/>
    <w:rsid w:val="39113C01"/>
    <w:rsid w:val="392E5283"/>
    <w:rsid w:val="3942200C"/>
    <w:rsid w:val="39524A76"/>
    <w:rsid w:val="395625B8"/>
    <w:rsid w:val="3986014B"/>
    <w:rsid w:val="398746A4"/>
    <w:rsid w:val="39891444"/>
    <w:rsid w:val="39902D77"/>
    <w:rsid w:val="39960D38"/>
    <w:rsid w:val="39C649EB"/>
    <w:rsid w:val="39D4535A"/>
    <w:rsid w:val="39DF5AAD"/>
    <w:rsid w:val="39ED01CA"/>
    <w:rsid w:val="39EE5563"/>
    <w:rsid w:val="39FB7424"/>
    <w:rsid w:val="3A001741"/>
    <w:rsid w:val="3A033549"/>
    <w:rsid w:val="3A3A5153"/>
    <w:rsid w:val="3A491171"/>
    <w:rsid w:val="3A830B2E"/>
    <w:rsid w:val="3A873FAA"/>
    <w:rsid w:val="3A8B2EE3"/>
    <w:rsid w:val="3A8D5509"/>
    <w:rsid w:val="3A95616C"/>
    <w:rsid w:val="3A976388"/>
    <w:rsid w:val="3A9E7716"/>
    <w:rsid w:val="3AAC1E33"/>
    <w:rsid w:val="3AB807D8"/>
    <w:rsid w:val="3AD62A0C"/>
    <w:rsid w:val="3AE113B1"/>
    <w:rsid w:val="3AFD443D"/>
    <w:rsid w:val="3B091033"/>
    <w:rsid w:val="3B0D55FD"/>
    <w:rsid w:val="3B183024"/>
    <w:rsid w:val="3B273268"/>
    <w:rsid w:val="3B2A277E"/>
    <w:rsid w:val="3B385475"/>
    <w:rsid w:val="3B443E1A"/>
    <w:rsid w:val="3B4736C5"/>
    <w:rsid w:val="3B503749"/>
    <w:rsid w:val="3B5C3A1D"/>
    <w:rsid w:val="3B674DFD"/>
    <w:rsid w:val="3B864B77"/>
    <w:rsid w:val="3B895CD0"/>
    <w:rsid w:val="3B984165"/>
    <w:rsid w:val="3B987B1C"/>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A76E1"/>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248B"/>
    <w:rsid w:val="3E8A3B75"/>
    <w:rsid w:val="3E8F7AA2"/>
    <w:rsid w:val="3EAB0654"/>
    <w:rsid w:val="3EB10984"/>
    <w:rsid w:val="3EB12E7C"/>
    <w:rsid w:val="3ECB4852"/>
    <w:rsid w:val="3ED14649"/>
    <w:rsid w:val="3ED46B09"/>
    <w:rsid w:val="3EE15E23"/>
    <w:rsid w:val="3EF913BF"/>
    <w:rsid w:val="3EFB6EE5"/>
    <w:rsid w:val="3EFC4A0B"/>
    <w:rsid w:val="3F125FDD"/>
    <w:rsid w:val="3F1E7077"/>
    <w:rsid w:val="3F3917BB"/>
    <w:rsid w:val="3F472CA8"/>
    <w:rsid w:val="3F48012F"/>
    <w:rsid w:val="3F6F2C36"/>
    <w:rsid w:val="3F732F1F"/>
    <w:rsid w:val="3F780536"/>
    <w:rsid w:val="3F786788"/>
    <w:rsid w:val="3F874C1D"/>
    <w:rsid w:val="3FA17EB9"/>
    <w:rsid w:val="3FAE21A9"/>
    <w:rsid w:val="3FB97D28"/>
    <w:rsid w:val="3FCF2120"/>
    <w:rsid w:val="3FEE6A4A"/>
    <w:rsid w:val="3FFA115C"/>
    <w:rsid w:val="401502E0"/>
    <w:rsid w:val="40222E60"/>
    <w:rsid w:val="40297A82"/>
    <w:rsid w:val="40332BD0"/>
    <w:rsid w:val="403B1563"/>
    <w:rsid w:val="40415B0D"/>
    <w:rsid w:val="404E344B"/>
    <w:rsid w:val="404E573A"/>
    <w:rsid w:val="40664832"/>
    <w:rsid w:val="406D5BC1"/>
    <w:rsid w:val="4071591E"/>
    <w:rsid w:val="408D6263"/>
    <w:rsid w:val="40AD06B3"/>
    <w:rsid w:val="40B30FD8"/>
    <w:rsid w:val="40B56D43"/>
    <w:rsid w:val="40B7508E"/>
    <w:rsid w:val="40B93B48"/>
    <w:rsid w:val="40C94DC1"/>
    <w:rsid w:val="40CB6D8B"/>
    <w:rsid w:val="40E26B54"/>
    <w:rsid w:val="40F2256A"/>
    <w:rsid w:val="411F132F"/>
    <w:rsid w:val="412344D1"/>
    <w:rsid w:val="412546ED"/>
    <w:rsid w:val="41287496"/>
    <w:rsid w:val="41401527"/>
    <w:rsid w:val="4148447B"/>
    <w:rsid w:val="414A7CB0"/>
    <w:rsid w:val="414C1C7A"/>
    <w:rsid w:val="415D5C35"/>
    <w:rsid w:val="416A0352"/>
    <w:rsid w:val="4182569C"/>
    <w:rsid w:val="41875EB4"/>
    <w:rsid w:val="418C2076"/>
    <w:rsid w:val="418D5DEE"/>
    <w:rsid w:val="419929E5"/>
    <w:rsid w:val="419B675D"/>
    <w:rsid w:val="41B31CF9"/>
    <w:rsid w:val="41CF4AB3"/>
    <w:rsid w:val="41E55C2A"/>
    <w:rsid w:val="41F55894"/>
    <w:rsid w:val="41FB36A0"/>
    <w:rsid w:val="42044303"/>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5F7F16"/>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5159A"/>
    <w:rsid w:val="454809AA"/>
    <w:rsid w:val="45535999"/>
    <w:rsid w:val="458A0FC3"/>
    <w:rsid w:val="458F0387"/>
    <w:rsid w:val="45B520D1"/>
    <w:rsid w:val="45BA4ACE"/>
    <w:rsid w:val="45D93CF8"/>
    <w:rsid w:val="45E61310"/>
    <w:rsid w:val="45EA380F"/>
    <w:rsid w:val="45EB010F"/>
    <w:rsid w:val="46022C90"/>
    <w:rsid w:val="460826D2"/>
    <w:rsid w:val="460F69EE"/>
    <w:rsid w:val="4611150F"/>
    <w:rsid w:val="4645313C"/>
    <w:rsid w:val="464C60F4"/>
    <w:rsid w:val="465A6BE7"/>
    <w:rsid w:val="46615B1C"/>
    <w:rsid w:val="46750B26"/>
    <w:rsid w:val="467F21AA"/>
    <w:rsid w:val="46935C55"/>
    <w:rsid w:val="46965745"/>
    <w:rsid w:val="46A00372"/>
    <w:rsid w:val="46B207D1"/>
    <w:rsid w:val="46BC33FE"/>
    <w:rsid w:val="46BD2CD2"/>
    <w:rsid w:val="46CB3641"/>
    <w:rsid w:val="46CD560B"/>
    <w:rsid w:val="46D63D94"/>
    <w:rsid w:val="46D87B0C"/>
    <w:rsid w:val="46EE10DD"/>
    <w:rsid w:val="46F661E4"/>
    <w:rsid w:val="470E1780"/>
    <w:rsid w:val="470E79D1"/>
    <w:rsid w:val="47121270"/>
    <w:rsid w:val="47213261"/>
    <w:rsid w:val="472143CC"/>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0334A"/>
    <w:rsid w:val="4908164B"/>
    <w:rsid w:val="490E1F0B"/>
    <w:rsid w:val="491E227D"/>
    <w:rsid w:val="492928A1"/>
    <w:rsid w:val="492C30FE"/>
    <w:rsid w:val="493059DD"/>
    <w:rsid w:val="49347C99"/>
    <w:rsid w:val="493A7911"/>
    <w:rsid w:val="493D634C"/>
    <w:rsid w:val="49470F79"/>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42F03"/>
    <w:rsid w:val="4A556805"/>
    <w:rsid w:val="4A557492"/>
    <w:rsid w:val="4A584E4B"/>
    <w:rsid w:val="4A62250E"/>
    <w:rsid w:val="4A654922"/>
    <w:rsid w:val="4A78588E"/>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BC17AA"/>
    <w:rsid w:val="4BC13264"/>
    <w:rsid w:val="4BC154B1"/>
    <w:rsid w:val="4BC82845"/>
    <w:rsid w:val="4BC93EC7"/>
    <w:rsid w:val="4BCF136E"/>
    <w:rsid w:val="4BE17463"/>
    <w:rsid w:val="4BE447B1"/>
    <w:rsid w:val="4BFE6267"/>
    <w:rsid w:val="4C0D700D"/>
    <w:rsid w:val="4C1E06B7"/>
    <w:rsid w:val="4C2F4672"/>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7B0FA7"/>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16ACE"/>
    <w:rsid w:val="4E796078"/>
    <w:rsid w:val="4E7B3B9E"/>
    <w:rsid w:val="4E857E53"/>
    <w:rsid w:val="4E924F42"/>
    <w:rsid w:val="4E964CD1"/>
    <w:rsid w:val="4EB90223"/>
    <w:rsid w:val="4ED65279"/>
    <w:rsid w:val="4EDB15C2"/>
    <w:rsid w:val="4EDB63EB"/>
    <w:rsid w:val="4EE66FAF"/>
    <w:rsid w:val="4EE71234"/>
    <w:rsid w:val="4F0F694B"/>
    <w:rsid w:val="4F207F75"/>
    <w:rsid w:val="4F416B96"/>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1778F7"/>
    <w:rsid w:val="5024015F"/>
    <w:rsid w:val="50277E8C"/>
    <w:rsid w:val="502F4C40"/>
    <w:rsid w:val="503C735D"/>
    <w:rsid w:val="503E1327"/>
    <w:rsid w:val="503F0BFC"/>
    <w:rsid w:val="50506965"/>
    <w:rsid w:val="505A5A36"/>
    <w:rsid w:val="50746AF7"/>
    <w:rsid w:val="5076286F"/>
    <w:rsid w:val="508178F9"/>
    <w:rsid w:val="5092336B"/>
    <w:rsid w:val="509947B0"/>
    <w:rsid w:val="50A82E05"/>
    <w:rsid w:val="50AC67AE"/>
    <w:rsid w:val="50AD3DB7"/>
    <w:rsid w:val="50B45146"/>
    <w:rsid w:val="50BD14D3"/>
    <w:rsid w:val="50BE5FC4"/>
    <w:rsid w:val="50D70E34"/>
    <w:rsid w:val="50EC3840"/>
    <w:rsid w:val="50F244B2"/>
    <w:rsid w:val="50FD4D3F"/>
    <w:rsid w:val="510C6D30"/>
    <w:rsid w:val="510F6820"/>
    <w:rsid w:val="511E71B4"/>
    <w:rsid w:val="513242BC"/>
    <w:rsid w:val="513E6EE2"/>
    <w:rsid w:val="514209A3"/>
    <w:rsid w:val="5153670D"/>
    <w:rsid w:val="51596865"/>
    <w:rsid w:val="51616342"/>
    <w:rsid w:val="51640F5C"/>
    <w:rsid w:val="51905BB3"/>
    <w:rsid w:val="51917235"/>
    <w:rsid w:val="51A26F38"/>
    <w:rsid w:val="51A6129F"/>
    <w:rsid w:val="51B573C7"/>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1157E2"/>
    <w:rsid w:val="53230361"/>
    <w:rsid w:val="532A16EF"/>
    <w:rsid w:val="532E5683"/>
    <w:rsid w:val="533E33EC"/>
    <w:rsid w:val="53426A39"/>
    <w:rsid w:val="53495C04"/>
    <w:rsid w:val="534F73A8"/>
    <w:rsid w:val="535136A9"/>
    <w:rsid w:val="53634C01"/>
    <w:rsid w:val="53675A98"/>
    <w:rsid w:val="53784B50"/>
    <w:rsid w:val="538452A3"/>
    <w:rsid w:val="53990961"/>
    <w:rsid w:val="53AA2830"/>
    <w:rsid w:val="53AE4330"/>
    <w:rsid w:val="53AF2F73"/>
    <w:rsid w:val="53AF7E46"/>
    <w:rsid w:val="53B611D5"/>
    <w:rsid w:val="53D53D51"/>
    <w:rsid w:val="53E67D0C"/>
    <w:rsid w:val="53E75832"/>
    <w:rsid w:val="542A603B"/>
    <w:rsid w:val="54414F42"/>
    <w:rsid w:val="544607AB"/>
    <w:rsid w:val="546155E5"/>
    <w:rsid w:val="54905ECA"/>
    <w:rsid w:val="54B308BD"/>
    <w:rsid w:val="54D9517B"/>
    <w:rsid w:val="550541C2"/>
    <w:rsid w:val="5524789E"/>
    <w:rsid w:val="553E4109"/>
    <w:rsid w:val="55603AEE"/>
    <w:rsid w:val="55651104"/>
    <w:rsid w:val="557414BE"/>
    <w:rsid w:val="5576698E"/>
    <w:rsid w:val="559417C2"/>
    <w:rsid w:val="559D264C"/>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C708EE"/>
    <w:rsid w:val="56D007FF"/>
    <w:rsid w:val="56D10B24"/>
    <w:rsid w:val="56D57BC4"/>
    <w:rsid w:val="56D7393C"/>
    <w:rsid w:val="56DC53F6"/>
    <w:rsid w:val="56E66275"/>
    <w:rsid w:val="56F42740"/>
    <w:rsid w:val="56F444EE"/>
    <w:rsid w:val="56F50266"/>
    <w:rsid w:val="56F72230"/>
    <w:rsid w:val="56FC307A"/>
    <w:rsid w:val="57250B4B"/>
    <w:rsid w:val="57272975"/>
    <w:rsid w:val="574F7976"/>
    <w:rsid w:val="57541431"/>
    <w:rsid w:val="575575BD"/>
    <w:rsid w:val="575E405D"/>
    <w:rsid w:val="576443DA"/>
    <w:rsid w:val="57647A8E"/>
    <w:rsid w:val="576A0C54"/>
    <w:rsid w:val="576D24F2"/>
    <w:rsid w:val="576D604E"/>
    <w:rsid w:val="577613A7"/>
    <w:rsid w:val="5779739F"/>
    <w:rsid w:val="577B69BD"/>
    <w:rsid w:val="578515EA"/>
    <w:rsid w:val="5798445E"/>
    <w:rsid w:val="57C71C02"/>
    <w:rsid w:val="58022C3B"/>
    <w:rsid w:val="580C5867"/>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DE1485"/>
    <w:rsid w:val="59DE3233"/>
    <w:rsid w:val="59E44536"/>
    <w:rsid w:val="5A166E71"/>
    <w:rsid w:val="5A194435"/>
    <w:rsid w:val="5A2C21F1"/>
    <w:rsid w:val="5A456790"/>
    <w:rsid w:val="5A467970"/>
    <w:rsid w:val="5A551748"/>
    <w:rsid w:val="5A5D684E"/>
    <w:rsid w:val="5A7871E4"/>
    <w:rsid w:val="5A7D2A4C"/>
    <w:rsid w:val="5A941AC0"/>
    <w:rsid w:val="5A96570B"/>
    <w:rsid w:val="5A9A1FB6"/>
    <w:rsid w:val="5A9E03C6"/>
    <w:rsid w:val="5AA47FD9"/>
    <w:rsid w:val="5AB126F6"/>
    <w:rsid w:val="5ABC3575"/>
    <w:rsid w:val="5ACC5A98"/>
    <w:rsid w:val="5AD14B46"/>
    <w:rsid w:val="5AE675F9"/>
    <w:rsid w:val="5AE722A1"/>
    <w:rsid w:val="5B1F58B2"/>
    <w:rsid w:val="5B2D7619"/>
    <w:rsid w:val="5B313D0E"/>
    <w:rsid w:val="5B547C51"/>
    <w:rsid w:val="5B5F2152"/>
    <w:rsid w:val="5B631C42"/>
    <w:rsid w:val="5B8202A8"/>
    <w:rsid w:val="5B9B13DC"/>
    <w:rsid w:val="5BA1276A"/>
    <w:rsid w:val="5BA9004F"/>
    <w:rsid w:val="5BB60229"/>
    <w:rsid w:val="5BC40C67"/>
    <w:rsid w:val="5BE663CF"/>
    <w:rsid w:val="5BE74621"/>
    <w:rsid w:val="5BF1170B"/>
    <w:rsid w:val="5BF3746A"/>
    <w:rsid w:val="5C0C22DA"/>
    <w:rsid w:val="5C1B251D"/>
    <w:rsid w:val="5C2712EF"/>
    <w:rsid w:val="5C3153B7"/>
    <w:rsid w:val="5C3830CF"/>
    <w:rsid w:val="5C4B1054"/>
    <w:rsid w:val="5C533A65"/>
    <w:rsid w:val="5C610409"/>
    <w:rsid w:val="5C8E0F41"/>
    <w:rsid w:val="5C8E2CEF"/>
    <w:rsid w:val="5C941E0E"/>
    <w:rsid w:val="5C9D4905"/>
    <w:rsid w:val="5CC901CB"/>
    <w:rsid w:val="5CE648D9"/>
    <w:rsid w:val="5CEF72E5"/>
    <w:rsid w:val="5D086F45"/>
    <w:rsid w:val="5D0D179C"/>
    <w:rsid w:val="5D261179"/>
    <w:rsid w:val="5D44346A"/>
    <w:rsid w:val="5D4B6E32"/>
    <w:rsid w:val="5D5932FD"/>
    <w:rsid w:val="5D5977A1"/>
    <w:rsid w:val="5D6D4FFA"/>
    <w:rsid w:val="5D79574D"/>
    <w:rsid w:val="5D812E9A"/>
    <w:rsid w:val="5D942587"/>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893C41"/>
    <w:rsid w:val="5F8D54E0"/>
    <w:rsid w:val="5FB24F46"/>
    <w:rsid w:val="5FBF7663"/>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9F196E"/>
    <w:rsid w:val="60AD5576"/>
    <w:rsid w:val="60B847DE"/>
    <w:rsid w:val="60D35B83"/>
    <w:rsid w:val="60E164DE"/>
    <w:rsid w:val="60E23609"/>
    <w:rsid w:val="60EE1FAE"/>
    <w:rsid w:val="611D6D37"/>
    <w:rsid w:val="612B4900"/>
    <w:rsid w:val="612B4FB0"/>
    <w:rsid w:val="6131159B"/>
    <w:rsid w:val="61453B98"/>
    <w:rsid w:val="61463107"/>
    <w:rsid w:val="614C5AEB"/>
    <w:rsid w:val="616D381B"/>
    <w:rsid w:val="617E77D6"/>
    <w:rsid w:val="618B1EF3"/>
    <w:rsid w:val="618E3791"/>
    <w:rsid w:val="61930DA7"/>
    <w:rsid w:val="619F0050"/>
    <w:rsid w:val="61A73BD1"/>
    <w:rsid w:val="61A84853"/>
    <w:rsid w:val="61AD60E3"/>
    <w:rsid w:val="61B34FA6"/>
    <w:rsid w:val="61B41449"/>
    <w:rsid w:val="61BB4A54"/>
    <w:rsid w:val="61C96577"/>
    <w:rsid w:val="61DD3314"/>
    <w:rsid w:val="61E66867"/>
    <w:rsid w:val="61F45CEA"/>
    <w:rsid w:val="61F50A07"/>
    <w:rsid w:val="61FA2BD4"/>
    <w:rsid w:val="61FC694D"/>
    <w:rsid w:val="62037CDB"/>
    <w:rsid w:val="620852F1"/>
    <w:rsid w:val="620F042E"/>
    <w:rsid w:val="621F09D4"/>
    <w:rsid w:val="62205FE4"/>
    <w:rsid w:val="6225581F"/>
    <w:rsid w:val="62373E29"/>
    <w:rsid w:val="623E51B7"/>
    <w:rsid w:val="623E5AC8"/>
    <w:rsid w:val="62540537"/>
    <w:rsid w:val="625C5EA4"/>
    <w:rsid w:val="625C73EB"/>
    <w:rsid w:val="6292105F"/>
    <w:rsid w:val="62943029"/>
    <w:rsid w:val="62946B85"/>
    <w:rsid w:val="62963633"/>
    <w:rsid w:val="62A14B0F"/>
    <w:rsid w:val="62A42CAA"/>
    <w:rsid w:val="62F05C6D"/>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4124205"/>
    <w:rsid w:val="641774A2"/>
    <w:rsid w:val="642D0685"/>
    <w:rsid w:val="64371EBE"/>
    <w:rsid w:val="643E4FFA"/>
    <w:rsid w:val="645650D7"/>
    <w:rsid w:val="645F69F4"/>
    <w:rsid w:val="64790728"/>
    <w:rsid w:val="64B41760"/>
    <w:rsid w:val="64B4350F"/>
    <w:rsid w:val="64B96D77"/>
    <w:rsid w:val="64DF4A2F"/>
    <w:rsid w:val="64EF4547"/>
    <w:rsid w:val="64FE7A34"/>
    <w:rsid w:val="650A1E77"/>
    <w:rsid w:val="650E70C3"/>
    <w:rsid w:val="6511270F"/>
    <w:rsid w:val="65167D25"/>
    <w:rsid w:val="6518584B"/>
    <w:rsid w:val="651F0775"/>
    <w:rsid w:val="65271F32"/>
    <w:rsid w:val="652C70D8"/>
    <w:rsid w:val="65307892"/>
    <w:rsid w:val="654A0785"/>
    <w:rsid w:val="6562740E"/>
    <w:rsid w:val="658B7132"/>
    <w:rsid w:val="658E2C07"/>
    <w:rsid w:val="65AC068A"/>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641983"/>
    <w:rsid w:val="66763171"/>
    <w:rsid w:val="667B0C47"/>
    <w:rsid w:val="668138C4"/>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760F4F"/>
    <w:rsid w:val="67770DF7"/>
    <w:rsid w:val="678B49FB"/>
    <w:rsid w:val="67987117"/>
    <w:rsid w:val="679B05E9"/>
    <w:rsid w:val="67A407D2"/>
    <w:rsid w:val="67A812CF"/>
    <w:rsid w:val="67AE1C1C"/>
    <w:rsid w:val="67AF445A"/>
    <w:rsid w:val="67B954EA"/>
    <w:rsid w:val="67C021CA"/>
    <w:rsid w:val="67CA4DF7"/>
    <w:rsid w:val="67CE0D8B"/>
    <w:rsid w:val="67EE31DB"/>
    <w:rsid w:val="68112A26"/>
    <w:rsid w:val="68142C42"/>
    <w:rsid w:val="681A2D39"/>
    <w:rsid w:val="68282AE6"/>
    <w:rsid w:val="682B3AE8"/>
    <w:rsid w:val="68307A21"/>
    <w:rsid w:val="68437083"/>
    <w:rsid w:val="68464DC5"/>
    <w:rsid w:val="68541290"/>
    <w:rsid w:val="686E7103"/>
    <w:rsid w:val="6874548F"/>
    <w:rsid w:val="68AB69D7"/>
    <w:rsid w:val="68DD74D8"/>
    <w:rsid w:val="68E5013A"/>
    <w:rsid w:val="68EA39A3"/>
    <w:rsid w:val="68EF2D67"/>
    <w:rsid w:val="68FA0735"/>
    <w:rsid w:val="690E7FB9"/>
    <w:rsid w:val="69112CDD"/>
    <w:rsid w:val="69146C72"/>
    <w:rsid w:val="69196036"/>
    <w:rsid w:val="692204D4"/>
    <w:rsid w:val="6931012A"/>
    <w:rsid w:val="69401815"/>
    <w:rsid w:val="694A1EBC"/>
    <w:rsid w:val="695D0608"/>
    <w:rsid w:val="696372B1"/>
    <w:rsid w:val="69653029"/>
    <w:rsid w:val="6965514A"/>
    <w:rsid w:val="696C085C"/>
    <w:rsid w:val="69715E72"/>
    <w:rsid w:val="697C2ECB"/>
    <w:rsid w:val="69913E1E"/>
    <w:rsid w:val="69995768"/>
    <w:rsid w:val="69B1626F"/>
    <w:rsid w:val="69C441F4"/>
    <w:rsid w:val="69C9180A"/>
    <w:rsid w:val="69DA1173"/>
    <w:rsid w:val="69E00902"/>
    <w:rsid w:val="69FF347E"/>
    <w:rsid w:val="6A156635"/>
    <w:rsid w:val="6A230AF1"/>
    <w:rsid w:val="6A2353BE"/>
    <w:rsid w:val="6A242EE4"/>
    <w:rsid w:val="6A49294B"/>
    <w:rsid w:val="6A5039F5"/>
    <w:rsid w:val="6A535578"/>
    <w:rsid w:val="6A615EE7"/>
    <w:rsid w:val="6A617C95"/>
    <w:rsid w:val="6A6652AB"/>
    <w:rsid w:val="6A674B7F"/>
    <w:rsid w:val="6A723C50"/>
    <w:rsid w:val="6A8E65B0"/>
    <w:rsid w:val="6AAD4C88"/>
    <w:rsid w:val="6ABF49BB"/>
    <w:rsid w:val="6AD065EC"/>
    <w:rsid w:val="6ADB7A47"/>
    <w:rsid w:val="6ADE32E2"/>
    <w:rsid w:val="6B233527"/>
    <w:rsid w:val="6B282560"/>
    <w:rsid w:val="6B283E28"/>
    <w:rsid w:val="6B2A62D8"/>
    <w:rsid w:val="6B2C2051"/>
    <w:rsid w:val="6B2F31F9"/>
    <w:rsid w:val="6B3759B7"/>
    <w:rsid w:val="6B4415F1"/>
    <w:rsid w:val="6B454EC0"/>
    <w:rsid w:val="6B46295F"/>
    <w:rsid w:val="6B5C4215"/>
    <w:rsid w:val="6B640B7C"/>
    <w:rsid w:val="6B741C4A"/>
    <w:rsid w:val="6B9D4CFC"/>
    <w:rsid w:val="6BAA7419"/>
    <w:rsid w:val="6BB02E29"/>
    <w:rsid w:val="6BC350F9"/>
    <w:rsid w:val="6BCA3618"/>
    <w:rsid w:val="6BCE212E"/>
    <w:rsid w:val="6BD3071E"/>
    <w:rsid w:val="6BDF29EA"/>
    <w:rsid w:val="6C1801E0"/>
    <w:rsid w:val="6C262F44"/>
    <w:rsid w:val="6C2B67AC"/>
    <w:rsid w:val="6C34155C"/>
    <w:rsid w:val="6C44161C"/>
    <w:rsid w:val="6C4433CA"/>
    <w:rsid w:val="6C473A41"/>
    <w:rsid w:val="6C782F09"/>
    <w:rsid w:val="6C7F2654"/>
    <w:rsid w:val="6C8639E2"/>
    <w:rsid w:val="6C8B0A6A"/>
    <w:rsid w:val="6C922387"/>
    <w:rsid w:val="6CB638C0"/>
    <w:rsid w:val="6CC518C6"/>
    <w:rsid w:val="6CD21149"/>
    <w:rsid w:val="6CD86545"/>
    <w:rsid w:val="6CDC1854"/>
    <w:rsid w:val="6CF7668E"/>
    <w:rsid w:val="6CF92406"/>
    <w:rsid w:val="6D003795"/>
    <w:rsid w:val="6D0A0453"/>
    <w:rsid w:val="6D2109D8"/>
    <w:rsid w:val="6D415B5B"/>
    <w:rsid w:val="6D5B62A0"/>
    <w:rsid w:val="6D81341D"/>
    <w:rsid w:val="6D851EEC"/>
    <w:rsid w:val="6D85569A"/>
    <w:rsid w:val="6DA93E2C"/>
    <w:rsid w:val="6DAA54AF"/>
    <w:rsid w:val="6DB57284"/>
    <w:rsid w:val="6DB602F7"/>
    <w:rsid w:val="6DC87B1E"/>
    <w:rsid w:val="6DC9002B"/>
    <w:rsid w:val="6DCB6E39"/>
    <w:rsid w:val="6DDF4131"/>
    <w:rsid w:val="6DE17659"/>
    <w:rsid w:val="6DF0214A"/>
    <w:rsid w:val="6DF826BE"/>
    <w:rsid w:val="6DF82754"/>
    <w:rsid w:val="6E032E11"/>
    <w:rsid w:val="6E2039C3"/>
    <w:rsid w:val="6E3F02ED"/>
    <w:rsid w:val="6E405E13"/>
    <w:rsid w:val="6E427DDD"/>
    <w:rsid w:val="6E547FB8"/>
    <w:rsid w:val="6E626D4D"/>
    <w:rsid w:val="6EAB3BD4"/>
    <w:rsid w:val="6EB32A89"/>
    <w:rsid w:val="6EB8009F"/>
    <w:rsid w:val="6EB93D05"/>
    <w:rsid w:val="6ECD58F9"/>
    <w:rsid w:val="6EED5F9B"/>
    <w:rsid w:val="6EF72976"/>
    <w:rsid w:val="6F0B01CF"/>
    <w:rsid w:val="6F0D03EB"/>
    <w:rsid w:val="6F0F5F11"/>
    <w:rsid w:val="6F2614AD"/>
    <w:rsid w:val="6F3E2352"/>
    <w:rsid w:val="6F40256E"/>
    <w:rsid w:val="6F5C6C7D"/>
    <w:rsid w:val="6F603594"/>
    <w:rsid w:val="6F63000B"/>
    <w:rsid w:val="6F653D83"/>
    <w:rsid w:val="6F9603E0"/>
    <w:rsid w:val="6F9B6713"/>
    <w:rsid w:val="6FA81EC2"/>
    <w:rsid w:val="6FB10D76"/>
    <w:rsid w:val="6FB16FC8"/>
    <w:rsid w:val="6FB35526"/>
    <w:rsid w:val="6FBC771B"/>
    <w:rsid w:val="6FC862C7"/>
    <w:rsid w:val="6FCA008A"/>
    <w:rsid w:val="6FEF1A29"/>
    <w:rsid w:val="6FF065C8"/>
    <w:rsid w:val="7004359C"/>
    <w:rsid w:val="7006337D"/>
    <w:rsid w:val="701A4AE1"/>
    <w:rsid w:val="70292FFE"/>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5916C6"/>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5E2D0C"/>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3932"/>
    <w:rsid w:val="736B748E"/>
    <w:rsid w:val="737547B1"/>
    <w:rsid w:val="73774085"/>
    <w:rsid w:val="738902FA"/>
    <w:rsid w:val="738D1AFA"/>
    <w:rsid w:val="739D11C2"/>
    <w:rsid w:val="739F61B2"/>
    <w:rsid w:val="73CF5C6F"/>
    <w:rsid w:val="73D32A94"/>
    <w:rsid w:val="73EB05CF"/>
    <w:rsid w:val="7400051E"/>
    <w:rsid w:val="74122000"/>
    <w:rsid w:val="741915E0"/>
    <w:rsid w:val="74387CB8"/>
    <w:rsid w:val="743F5574"/>
    <w:rsid w:val="744C3170"/>
    <w:rsid w:val="745907D8"/>
    <w:rsid w:val="745E5245"/>
    <w:rsid w:val="7460720F"/>
    <w:rsid w:val="746740F9"/>
    <w:rsid w:val="74781731"/>
    <w:rsid w:val="748841B8"/>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8340796"/>
    <w:rsid w:val="783C589D"/>
    <w:rsid w:val="78461E4F"/>
    <w:rsid w:val="78555F4E"/>
    <w:rsid w:val="78662603"/>
    <w:rsid w:val="787B0173"/>
    <w:rsid w:val="7883537F"/>
    <w:rsid w:val="788B5BFE"/>
    <w:rsid w:val="788C05D2"/>
    <w:rsid w:val="789456D9"/>
    <w:rsid w:val="78964FAD"/>
    <w:rsid w:val="78A551F0"/>
    <w:rsid w:val="78B13B95"/>
    <w:rsid w:val="78CA0C8F"/>
    <w:rsid w:val="78CF6711"/>
    <w:rsid w:val="78DF2473"/>
    <w:rsid w:val="78EB667E"/>
    <w:rsid w:val="7919798C"/>
    <w:rsid w:val="79254583"/>
    <w:rsid w:val="792C3B64"/>
    <w:rsid w:val="793A002E"/>
    <w:rsid w:val="79413E59"/>
    <w:rsid w:val="79515378"/>
    <w:rsid w:val="79654980"/>
    <w:rsid w:val="797C0647"/>
    <w:rsid w:val="797F1EE5"/>
    <w:rsid w:val="798017B9"/>
    <w:rsid w:val="798C63B0"/>
    <w:rsid w:val="798E2128"/>
    <w:rsid w:val="799139C7"/>
    <w:rsid w:val="79983962"/>
    <w:rsid w:val="79A13C0A"/>
    <w:rsid w:val="79BD57F0"/>
    <w:rsid w:val="79C47FCF"/>
    <w:rsid w:val="79CE4C1B"/>
    <w:rsid w:val="79FF4DC9"/>
    <w:rsid w:val="7A0627C9"/>
    <w:rsid w:val="7A0922A1"/>
    <w:rsid w:val="7A163FF3"/>
    <w:rsid w:val="7A2A1655"/>
    <w:rsid w:val="7A301431"/>
    <w:rsid w:val="7A3251AA"/>
    <w:rsid w:val="7A34524A"/>
    <w:rsid w:val="7A4A24F3"/>
    <w:rsid w:val="7A4D53B4"/>
    <w:rsid w:val="7A5D2959"/>
    <w:rsid w:val="7A644348"/>
    <w:rsid w:val="7A94376E"/>
    <w:rsid w:val="7A9842A5"/>
    <w:rsid w:val="7A9B2D4F"/>
    <w:rsid w:val="7AB7745D"/>
    <w:rsid w:val="7AC34054"/>
    <w:rsid w:val="7ACF51CD"/>
    <w:rsid w:val="7AD16771"/>
    <w:rsid w:val="7ADA1202"/>
    <w:rsid w:val="7AF02F82"/>
    <w:rsid w:val="7AF1471D"/>
    <w:rsid w:val="7AFB37ED"/>
    <w:rsid w:val="7B0C59FB"/>
    <w:rsid w:val="7B187EFC"/>
    <w:rsid w:val="7B1C2FF4"/>
    <w:rsid w:val="7B1F6FC2"/>
    <w:rsid w:val="7B362A78"/>
    <w:rsid w:val="7B38234C"/>
    <w:rsid w:val="7B441332"/>
    <w:rsid w:val="7B5573A2"/>
    <w:rsid w:val="7B5841E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227A0"/>
    <w:rsid w:val="7BDF6C6B"/>
    <w:rsid w:val="7BE67FFA"/>
    <w:rsid w:val="7BF73FB5"/>
    <w:rsid w:val="7BF94115"/>
    <w:rsid w:val="7C0861C2"/>
    <w:rsid w:val="7C0E7550"/>
    <w:rsid w:val="7C183B02"/>
    <w:rsid w:val="7C1D7794"/>
    <w:rsid w:val="7C1F52BA"/>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B37EB"/>
    <w:rsid w:val="7E814EAC"/>
    <w:rsid w:val="7E834226"/>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77AA0"/>
    <w:rsid w:val="7FA912CF"/>
    <w:rsid w:val="7FBD5515"/>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2502</Words>
  <Characters>2678</Characters>
  <Lines>17</Lines>
  <Paragraphs>4</Paragraphs>
  <TotalTime>4</TotalTime>
  <ScaleCrop>false</ScaleCrop>
  <LinksUpToDate>false</LinksUpToDate>
  <CharactersWithSpaces>2698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DELL</cp:lastModifiedBy>
  <dcterms:modified xsi:type="dcterms:W3CDTF">2024-09-14T01:39:26Z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56D0A544EC1546599EB4FF2CF7CE5EBC_13</vt:lpwstr>
  </property>
</Properties>
</file>