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9BC8FBB">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hint="eastAsia" w:ascii="方正小标宋_GBK" w:hAnsi="方正小标宋_GBK" w:eastAsia="方正小标宋_GBK" w:cs="方正小标宋_GBK"/>
          <w:sz w:val="44"/>
          <w:szCs w:val="44"/>
          <w:shd w:val="clear" w:color="auto" w:fill="FFFFFF"/>
        </w:rPr>
      </w:pPr>
      <w:r>
        <w:rPr>
          <w:rFonts w:hint="eastAsia" w:ascii="方正小标宋_GBK" w:hAnsi="方正小标宋_GBK" w:eastAsia="方正小标宋_GBK" w:cs="方正小标宋_GBK"/>
          <w:sz w:val="44"/>
          <w:szCs w:val="44"/>
          <w:shd w:val="clear" w:color="auto" w:fill="FFFFFF"/>
        </w:rPr>
        <w:t>西双版纳州生态环境局景洪分局关于</w:t>
      </w:r>
    </w:p>
    <w:p w14:paraId="08DF1864">
      <w:pPr>
        <w:widowControl/>
        <w:shd w:val="clear" w:color="auto" w:fill="FFFFFF"/>
        <w:spacing w:line="600" w:lineRule="exact"/>
        <w:jc w:val="center"/>
        <w:rPr>
          <w:rFonts w:hint="eastAsia" w:ascii="方正小标宋_GBK" w:hAnsi="方正小标宋_GBK" w:eastAsia="方正小标宋_GBK" w:cs="方正小标宋_GBK"/>
          <w:sz w:val="44"/>
          <w:szCs w:val="44"/>
          <w:shd w:val="clear" w:color="auto" w:fill="FFFFFF"/>
        </w:rPr>
      </w:pPr>
      <w:bookmarkStart w:id="0" w:name="OLE_LINK1"/>
      <w:r>
        <w:rPr>
          <w:rFonts w:hint="eastAsia" w:ascii="方正小标宋_GBK" w:hAnsi="方正小标宋_GBK" w:eastAsia="方正小标宋_GBK" w:cs="方正小标宋_GBK"/>
          <w:sz w:val="44"/>
          <w:szCs w:val="44"/>
          <w:shd w:val="clear" w:color="auto" w:fill="FFFFFF"/>
        </w:rPr>
        <w:t>混凝土减水剂复配项目环境影响报告表的批复</w:t>
      </w:r>
    </w:p>
    <w:bookmarkEnd w:id="0"/>
    <w:p w14:paraId="31391F57">
      <w:pPr>
        <w:widowControl/>
        <w:shd w:val="clear" w:color="auto" w:fill="FFFFFF"/>
        <w:spacing w:line="600" w:lineRule="exact"/>
        <w:jc w:val="center"/>
        <w:rPr>
          <w:rFonts w:ascii="Times New Roman" w:hAnsi="Times New Roman" w:eastAsia="方正仿宋_GBK" w:cs="Times New Roman"/>
          <w:color w:val="auto"/>
          <w:kern w:val="0"/>
          <w:sz w:val="32"/>
          <w:szCs w:val="32"/>
          <w:shd w:val="clear" w:color="auto" w:fill="FFFFFF"/>
          <w:lang w:bidi="ar"/>
        </w:rPr>
      </w:pPr>
      <w:r>
        <w:rPr>
          <w:rFonts w:ascii="Times New Roman" w:hAnsi="Times New Roman" w:eastAsia="方正仿宋_GBK" w:cs="Times New Roman"/>
          <w:color w:val="auto"/>
          <w:kern w:val="0"/>
          <w:sz w:val="32"/>
          <w:szCs w:val="32"/>
          <w:shd w:val="clear" w:color="auto" w:fill="FFFFFF"/>
          <w:lang w:bidi="ar"/>
        </w:rPr>
        <w:t>西环景审〔202</w:t>
      </w:r>
      <w:r>
        <w:rPr>
          <w:rFonts w:hint="eastAsia" w:ascii="Times New Roman" w:hAnsi="Times New Roman" w:eastAsia="方正仿宋_GBK" w:cs="Times New Roman"/>
          <w:color w:val="auto"/>
          <w:kern w:val="0"/>
          <w:sz w:val="32"/>
          <w:szCs w:val="32"/>
          <w:shd w:val="clear" w:color="auto" w:fill="FFFFFF"/>
          <w:lang w:val="en-US" w:eastAsia="zh-CN" w:bidi="ar"/>
        </w:rPr>
        <w:t>5</w:t>
      </w:r>
      <w:r>
        <w:rPr>
          <w:rFonts w:hint="eastAsia"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val="en-US" w:eastAsia="zh-CN" w:bidi="ar"/>
        </w:rPr>
        <w:t>23</w:t>
      </w:r>
      <w:r>
        <w:rPr>
          <w:rFonts w:hint="eastAsia" w:ascii="Times New Roman" w:hAnsi="Times New Roman" w:eastAsia="方正仿宋_GBK" w:cs="Times New Roman"/>
          <w:color w:val="auto"/>
          <w:kern w:val="0"/>
          <w:sz w:val="32"/>
          <w:szCs w:val="32"/>
          <w:shd w:val="clear" w:color="auto" w:fill="FFFFFF"/>
          <w:lang w:bidi="ar"/>
        </w:rPr>
        <w:t>号</w:t>
      </w:r>
    </w:p>
    <w:p w14:paraId="1CBEDAEA">
      <w:pPr>
        <w:spacing w:line="600" w:lineRule="exact"/>
        <w:jc w:val="center"/>
        <w:rPr>
          <w:rFonts w:ascii="方正小标宋_GBK" w:hAnsi="方正小标宋_GBK" w:eastAsia="方正小标宋_GBK" w:cs="方正小标宋_GBK"/>
          <w:sz w:val="44"/>
          <w:szCs w:val="44"/>
          <w:shd w:val="clear" w:color="auto" w:fill="FFFFFF"/>
        </w:rPr>
      </w:pPr>
    </w:p>
    <w:p w14:paraId="6535D9C1">
      <w:pPr>
        <w:keepNext w:val="0"/>
        <w:keepLines w:val="0"/>
        <w:pageBreakBefore w:val="0"/>
        <w:widowControl/>
        <w:shd w:val="clear" w:color="auto" w:fill="FFFFFF"/>
        <w:kinsoku/>
        <w:wordWrap/>
        <w:overflowPunct/>
        <w:topLinePunct w:val="0"/>
        <w:autoSpaceDE/>
        <w:autoSpaceDN/>
        <w:bidi w:val="0"/>
        <w:adjustRightInd/>
        <w:spacing w:line="560" w:lineRule="exact"/>
        <w:jc w:val="left"/>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0"/>
          <w:sz w:val="32"/>
          <w:szCs w:val="32"/>
          <w:shd w:val="clear" w:color="auto" w:fill="FFFFFF"/>
          <w:lang w:bidi="ar"/>
        </w:rPr>
        <w:t>西双版纳汇化新型建材有限公司：</w:t>
      </w:r>
    </w:p>
    <w:p w14:paraId="61A344E5">
      <w:pPr>
        <w:keepNext w:val="0"/>
        <w:keepLines w:val="0"/>
        <w:pageBreakBefore w:val="0"/>
        <w:widowControl/>
        <w:shd w:val="clear" w:color="auto" w:fill="FFFFFF"/>
        <w:kinsoku/>
        <w:wordWrap/>
        <w:overflowPunct/>
        <w:topLinePunct w:val="0"/>
        <w:autoSpaceDE/>
        <w:autoSpaceDN/>
        <w:bidi w:val="0"/>
        <w:adjustRightInd/>
        <w:spacing w:line="560" w:lineRule="exact"/>
        <w:ind w:firstLine="640" w:firstLineChars="200"/>
        <w:jc w:val="both"/>
        <w:textAlignment w:val="auto"/>
        <w:rPr>
          <w:rFonts w:ascii="Times New Roman" w:hAnsi="Times New Roman" w:eastAsia="方正仿宋_GBK" w:cs="Times New Roman"/>
          <w:color w:val="auto"/>
          <w:kern w:val="0"/>
          <w:sz w:val="32"/>
          <w:szCs w:val="32"/>
          <w:shd w:val="clear" w:color="auto" w:fill="FFFFFF"/>
          <w:lang w:bidi="ar"/>
        </w:rPr>
      </w:pPr>
      <w:r>
        <w:rPr>
          <w:rFonts w:ascii="Times New Roman" w:hAnsi="Times New Roman" w:eastAsia="方正仿宋_GBK" w:cs="Times New Roman"/>
          <w:color w:val="auto"/>
          <w:kern w:val="0"/>
          <w:sz w:val="32"/>
          <w:szCs w:val="32"/>
          <w:shd w:val="clear" w:color="auto" w:fill="FFFFFF"/>
          <w:lang w:bidi="ar"/>
        </w:rPr>
        <w:t>你</w:t>
      </w:r>
      <w:r>
        <w:rPr>
          <w:rFonts w:hint="eastAsia" w:ascii="Times New Roman" w:hAnsi="Times New Roman" w:eastAsia="方正仿宋_GBK" w:cs="Times New Roman"/>
          <w:color w:val="auto"/>
          <w:kern w:val="0"/>
          <w:sz w:val="32"/>
          <w:szCs w:val="32"/>
          <w:shd w:val="clear" w:color="auto" w:fill="FFFFFF"/>
          <w:lang w:val="en-US" w:eastAsia="zh-CN" w:bidi="ar"/>
        </w:rPr>
        <w:t>公司</w:t>
      </w:r>
      <w:r>
        <w:rPr>
          <w:rFonts w:ascii="Times New Roman" w:hAnsi="Times New Roman" w:eastAsia="方正仿宋_GBK" w:cs="Times New Roman"/>
          <w:color w:val="auto"/>
          <w:kern w:val="0"/>
          <w:sz w:val="32"/>
          <w:szCs w:val="32"/>
          <w:shd w:val="clear" w:color="auto" w:fill="FFFFFF"/>
          <w:lang w:bidi="ar"/>
        </w:rPr>
        <w:t>委托</w:t>
      </w:r>
      <w:r>
        <w:rPr>
          <w:rFonts w:hint="eastAsia" w:ascii="Times New Roman" w:hAnsi="Times New Roman" w:eastAsia="方正仿宋_GBK" w:cs="Times New Roman"/>
          <w:color w:val="auto"/>
          <w:kern w:val="0"/>
          <w:sz w:val="32"/>
          <w:szCs w:val="32"/>
          <w:shd w:val="clear" w:color="auto" w:fill="FFFFFF"/>
          <w:lang w:val="en-US" w:eastAsia="zh-CN" w:bidi="ar"/>
        </w:rPr>
        <w:t>景洪市重点环保咨询有限公司编制</w:t>
      </w:r>
      <w:r>
        <w:rPr>
          <w:rFonts w:ascii="Times New Roman" w:hAnsi="Times New Roman" w:eastAsia="方正仿宋_GBK" w:cs="Times New Roman"/>
          <w:color w:val="auto"/>
          <w:kern w:val="0"/>
          <w:sz w:val="32"/>
          <w:szCs w:val="32"/>
          <w:shd w:val="clear" w:color="auto" w:fill="FFFFFF"/>
          <w:lang w:bidi="ar"/>
        </w:rPr>
        <w:t>编制</w:t>
      </w:r>
      <w:r>
        <w:rPr>
          <w:rFonts w:hint="eastAsia" w:ascii="Times New Roman" w:hAnsi="Times New Roman" w:eastAsia="方正仿宋_GBK" w:cs="Times New Roman"/>
          <w:color w:val="auto"/>
          <w:kern w:val="0"/>
          <w:sz w:val="32"/>
          <w:szCs w:val="32"/>
          <w:shd w:val="clear" w:color="auto" w:fill="FFFFFF"/>
          <w:lang w:bidi="ar"/>
        </w:rPr>
        <w:t>的</w:t>
      </w:r>
      <w:r>
        <w:rPr>
          <w:rFonts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val="en-US" w:eastAsia="zh-CN" w:bidi="ar"/>
        </w:rPr>
        <w:t>混凝土减水剂复配项目环境影响报告表</w:t>
      </w:r>
      <w:r>
        <w:rPr>
          <w:rFonts w:ascii="Times New Roman" w:hAnsi="Times New Roman" w:eastAsia="方正仿宋_GBK" w:cs="Times New Roman"/>
          <w:color w:val="auto"/>
          <w:kern w:val="0"/>
          <w:sz w:val="32"/>
          <w:szCs w:val="32"/>
          <w:shd w:val="clear" w:color="auto" w:fill="FFFFFF"/>
          <w:lang w:bidi="ar"/>
        </w:rPr>
        <w:t>》（以下简称《报告表》）</w:t>
      </w:r>
      <w:r>
        <w:rPr>
          <w:rFonts w:hint="eastAsia" w:ascii="Times New Roman" w:hAnsi="Times New Roman" w:eastAsia="方正仿宋_GBK" w:cs="Times New Roman"/>
          <w:color w:val="auto"/>
          <w:kern w:val="0"/>
          <w:sz w:val="32"/>
          <w:szCs w:val="32"/>
          <w:shd w:val="clear" w:color="auto" w:fill="FFFFFF"/>
          <w:lang w:bidi="ar"/>
        </w:rPr>
        <w:t>已</w:t>
      </w:r>
      <w:r>
        <w:rPr>
          <w:rFonts w:ascii="Times New Roman" w:hAnsi="Times New Roman" w:eastAsia="方正仿宋_GBK" w:cs="Times New Roman"/>
          <w:color w:val="auto"/>
          <w:kern w:val="0"/>
          <w:sz w:val="32"/>
          <w:szCs w:val="32"/>
          <w:shd w:val="clear" w:color="auto" w:fill="FFFFFF"/>
          <w:lang w:bidi="ar"/>
        </w:rPr>
        <w:t>通过审批前公示程序，现批复如下：</w:t>
      </w:r>
    </w:p>
    <w:p w14:paraId="71DFC769">
      <w:pPr>
        <w:keepNext w:val="0"/>
        <w:keepLines w:val="0"/>
        <w:pageBreakBefore w:val="0"/>
        <w:widowControl/>
        <w:numPr>
          <w:ilvl w:val="0"/>
          <w:numId w:val="1"/>
        </w:numPr>
        <w:shd w:val="clear" w:color="auto" w:fill="FFFFFF"/>
        <w:kinsoku/>
        <w:wordWrap/>
        <w:overflowPunct/>
        <w:topLinePunct w:val="0"/>
        <w:autoSpaceDE/>
        <w:autoSpaceDN/>
        <w:bidi w:val="0"/>
        <w:adjustRightInd/>
        <w:spacing w:line="560" w:lineRule="exact"/>
        <w:ind w:firstLine="640" w:firstLineChars="200"/>
        <w:jc w:val="both"/>
        <w:textAlignment w:val="auto"/>
        <w:rPr>
          <w:rFonts w:hint="default" w:ascii="Times New Roman" w:hAnsi="Times New Roman" w:eastAsia="方正仿宋_GBK" w:cs="Times New Roman"/>
          <w:color w:val="auto"/>
          <w:kern w:val="0"/>
          <w:sz w:val="32"/>
          <w:szCs w:val="32"/>
          <w:shd w:val="clear" w:color="auto" w:fill="FFFFFF"/>
          <w:lang w:val="en-US" w:eastAsia="zh-CN" w:bidi="ar"/>
        </w:rPr>
      </w:pPr>
      <w:r>
        <w:rPr>
          <w:rFonts w:hint="eastAsia" w:ascii="Times New Roman" w:hAnsi="Times New Roman" w:eastAsia="方正仿宋_GBK" w:cs="Times New Roman"/>
          <w:color w:val="auto"/>
          <w:kern w:val="0"/>
          <w:sz w:val="32"/>
          <w:szCs w:val="32"/>
          <w:shd w:val="clear" w:color="auto" w:fill="FFFFFF"/>
          <w:lang w:bidi="ar"/>
        </w:rPr>
        <w:t>该</w:t>
      </w:r>
      <w:r>
        <w:rPr>
          <w:rFonts w:ascii="Times New Roman" w:hAnsi="Times New Roman" w:eastAsia="方正仿宋_GBK" w:cs="Times New Roman"/>
          <w:color w:val="auto"/>
          <w:kern w:val="0"/>
          <w:sz w:val="32"/>
          <w:szCs w:val="32"/>
          <w:shd w:val="clear" w:color="auto" w:fill="FFFFFF"/>
          <w:lang w:bidi="ar"/>
        </w:rPr>
        <w:t>项目（项目代码：</w:t>
      </w:r>
      <w:r>
        <w:rPr>
          <w:rFonts w:hint="eastAsia" w:ascii="Times New Roman" w:hAnsi="Times New Roman" w:eastAsia="方正仿宋_GBK" w:cs="Times New Roman"/>
          <w:color w:val="auto"/>
          <w:kern w:val="0"/>
          <w:sz w:val="32"/>
          <w:szCs w:val="32"/>
          <w:shd w:val="clear" w:color="auto" w:fill="FFFFFF"/>
          <w:lang w:val="en-US" w:eastAsia="zh-CN" w:bidi="ar"/>
        </w:rPr>
        <w:t>2401-532801-04-01-723457</w:t>
      </w:r>
      <w:r>
        <w:rPr>
          <w:rFonts w:ascii="Times New Roman" w:hAnsi="Times New Roman" w:eastAsia="方正仿宋_GBK" w:cs="Times New Roman"/>
          <w:color w:val="auto"/>
          <w:kern w:val="0"/>
          <w:sz w:val="32"/>
          <w:szCs w:val="32"/>
          <w:shd w:val="clear" w:color="auto" w:fill="FFFFFF"/>
          <w:lang w:bidi="ar"/>
        </w:rPr>
        <w:t>）位于</w:t>
      </w:r>
      <w:r>
        <w:rPr>
          <w:rFonts w:hint="default" w:ascii="Times New Roman" w:hAnsi="Times New Roman" w:eastAsia="方正仿宋_GBK" w:cs="Times New Roman"/>
          <w:color w:val="auto"/>
          <w:kern w:val="0"/>
          <w:sz w:val="32"/>
          <w:szCs w:val="32"/>
          <w:shd w:val="clear" w:color="auto" w:fill="FFFFFF"/>
          <w:lang w:val="en-US" w:eastAsia="zh-CN" w:bidi="ar"/>
        </w:rPr>
        <w:t>云南省西双版纳傣族自治州景洪市勐龙镇东风农场一分场乳胶厂</w:t>
      </w:r>
      <w:r>
        <w:rPr>
          <w:rFonts w:hint="eastAsia" w:ascii="Times New Roman" w:hAnsi="Times New Roman" w:eastAsia="方正仿宋_GBK" w:cs="Times New Roman"/>
          <w:color w:val="auto"/>
          <w:kern w:val="0"/>
          <w:sz w:val="32"/>
          <w:szCs w:val="32"/>
          <w:shd w:val="clear" w:color="auto" w:fill="FFFFFF"/>
          <w:lang w:val="en-US" w:eastAsia="zh-CN" w:bidi="ar"/>
        </w:rPr>
        <w:t>，</w:t>
      </w:r>
      <w:r>
        <w:rPr>
          <w:rFonts w:hint="default" w:ascii="Times New Roman" w:hAnsi="Times New Roman" w:eastAsia="方正仿宋_GBK" w:cs="Times New Roman"/>
          <w:color w:val="auto"/>
          <w:kern w:val="0"/>
          <w:sz w:val="32"/>
          <w:szCs w:val="32"/>
          <w:shd w:val="clear" w:color="auto" w:fill="FFFFFF"/>
          <w:lang w:val="en-US" w:eastAsia="zh-CN" w:bidi="ar"/>
        </w:rPr>
        <w:t>项目占地面积</w:t>
      </w:r>
      <w:r>
        <w:rPr>
          <w:rFonts w:hint="eastAsia" w:ascii="Times New Roman" w:hAnsi="Times New Roman" w:eastAsia="方正仿宋_GBK" w:cs="Times New Roman"/>
          <w:color w:val="auto"/>
          <w:kern w:val="0"/>
          <w:sz w:val="32"/>
          <w:szCs w:val="32"/>
          <w:shd w:val="clear" w:color="auto" w:fill="FFFFFF"/>
          <w:lang w:val="en-US" w:eastAsia="zh-CN" w:bidi="ar"/>
        </w:rPr>
        <w:t>5621.95m</w:t>
      </w:r>
      <w:r>
        <w:rPr>
          <w:rFonts w:hint="eastAsia" w:ascii="Times New Roman" w:hAnsi="Times New Roman" w:eastAsia="方正仿宋_GBK" w:cs="Times New Roman"/>
          <w:color w:val="auto"/>
          <w:kern w:val="0"/>
          <w:sz w:val="32"/>
          <w:szCs w:val="32"/>
          <w:shd w:val="clear" w:color="auto" w:fill="FFFFFF"/>
          <w:vertAlign w:val="superscript"/>
          <w:lang w:val="en-US" w:eastAsia="zh-CN" w:bidi="ar"/>
        </w:rPr>
        <w:t>2</w:t>
      </w:r>
      <w:r>
        <w:rPr>
          <w:rFonts w:hint="default" w:ascii="Times New Roman" w:hAnsi="Times New Roman" w:eastAsia="方正仿宋_GBK" w:cs="Times New Roman"/>
          <w:color w:val="auto"/>
          <w:kern w:val="0"/>
          <w:sz w:val="32"/>
          <w:szCs w:val="32"/>
          <w:shd w:val="clear" w:color="auto" w:fill="FFFFFF"/>
          <w:lang w:val="en-US" w:eastAsia="zh-CN" w:bidi="ar"/>
        </w:rPr>
        <w:t>，</w:t>
      </w:r>
      <w:r>
        <w:rPr>
          <w:rFonts w:hint="eastAsia" w:ascii="Times New Roman" w:hAnsi="Times New Roman" w:eastAsia="方正仿宋_GBK" w:cs="Times New Roman"/>
          <w:color w:val="auto"/>
          <w:kern w:val="0"/>
          <w:sz w:val="32"/>
          <w:szCs w:val="32"/>
          <w:shd w:val="clear" w:color="auto" w:fill="FFFFFF"/>
          <w:lang w:val="en-US" w:eastAsia="zh-CN" w:bidi="ar"/>
        </w:rPr>
        <w:t>项目通过外购母液建设1条年产2万吨减水剂复配生产线，项目租用西双版纳茗品贸易有限公司已建成的办公用房、空地、封闭式厂房、仓库、门卫、道路等进行改建，配套建设8个10t的母液储罐、2个10t的小料储罐和4个10t的成品储罐等储运工程，以及一座处理规模为2m</w:t>
      </w:r>
      <w:r>
        <w:rPr>
          <w:rFonts w:hint="eastAsia" w:ascii="Times New Roman" w:hAnsi="Times New Roman" w:eastAsia="方正仿宋_GBK" w:cs="Times New Roman"/>
          <w:color w:val="auto"/>
          <w:kern w:val="0"/>
          <w:sz w:val="32"/>
          <w:szCs w:val="32"/>
          <w:shd w:val="clear" w:color="auto" w:fill="FFFFFF"/>
          <w:vertAlign w:val="superscript"/>
          <w:lang w:val="en-US" w:eastAsia="zh-CN" w:bidi="ar"/>
        </w:rPr>
        <w:t>3</w:t>
      </w:r>
      <w:r>
        <w:rPr>
          <w:rFonts w:hint="eastAsia" w:ascii="Times New Roman" w:hAnsi="Times New Roman" w:eastAsia="方正仿宋_GBK" w:cs="Times New Roman"/>
          <w:color w:val="auto"/>
          <w:kern w:val="0"/>
          <w:sz w:val="32"/>
          <w:szCs w:val="32"/>
          <w:shd w:val="clear" w:color="auto" w:fill="FFFFFF"/>
          <w:lang w:val="en-US" w:eastAsia="zh-CN" w:bidi="ar"/>
        </w:rPr>
        <w:t>/d的污水处理站、围堰工程、导流沟、收集井、事故水池等环保工程。</w:t>
      </w:r>
      <w:r>
        <w:rPr>
          <w:rFonts w:hint="default" w:ascii="Times New Roman" w:hAnsi="Times New Roman" w:eastAsia="方正仿宋_GBK" w:cs="Times New Roman"/>
          <w:color w:val="auto"/>
          <w:kern w:val="0"/>
          <w:sz w:val="32"/>
          <w:szCs w:val="32"/>
          <w:shd w:val="clear" w:color="auto" w:fill="FFFFFF"/>
          <w:lang w:val="en-US" w:eastAsia="zh-CN" w:bidi="ar"/>
        </w:rPr>
        <w:t>项目总投资80万元，其中环保投资8.6万元，占工程总投资的10.75%。</w:t>
      </w:r>
    </w:p>
    <w:p w14:paraId="11D42B14">
      <w:pPr>
        <w:keepNext w:val="0"/>
        <w:keepLines w:val="0"/>
        <w:pageBreakBefore w:val="0"/>
        <w:widowControl/>
        <w:shd w:val="clear" w:color="auto" w:fill="FFFFFF"/>
        <w:kinsoku/>
        <w:wordWrap/>
        <w:overflowPunct/>
        <w:topLinePunct w:val="0"/>
        <w:autoSpaceDE/>
        <w:autoSpaceDN/>
        <w:bidi w:val="0"/>
        <w:adjustRightInd/>
        <w:spacing w:line="560" w:lineRule="exact"/>
        <w:ind w:firstLine="640" w:firstLineChars="200"/>
        <w:jc w:val="both"/>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0"/>
          <w:sz w:val="32"/>
          <w:szCs w:val="32"/>
          <w:shd w:val="clear" w:color="auto" w:fill="FFFFFF"/>
          <w:lang w:bidi="ar"/>
        </w:rPr>
        <w:t>项目在全面落实《报告表》和本批复提出的各项环境保护对策措施和建议后，项目建设及运行产生的不利影响可得到一定减缓和控制，州生态环境局景洪分局原则同意《报告表》的总体评价结论和拟采取的环境保护措施</w:t>
      </w:r>
      <w:r>
        <w:rPr>
          <w:rFonts w:ascii="Times New Roman" w:hAnsi="Times New Roman" w:eastAsia="方正仿宋_GBK" w:cs="Times New Roman"/>
          <w:color w:val="auto"/>
          <w:kern w:val="0"/>
          <w:sz w:val="32"/>
          <w:szCs w:val="32"/>
          <w:shd w:val="clear" w:color="auto" w:fill="FFFFFF"/>
          <w:lang w:bidi="ar"/>
        </w:rPr>
        <w:t>。</w:t>
      </w:r>
    </w:p>
    <w:p w14:paraId="4CB7DE8A">
      <w:pPr>
        <w:keepNext w:val="0"/>
        <w:keepLines w:val="0"/>
        <w:pageBreakBefore w:val="0"/>
        <w:widowControl/>
        <w:numPr>
          <w:ilvl w:val="0"/>
          <w:numId w:val="1"/>
        </w:numPr>
        <w:shd w:val="clear" w:color="auto" w:fill="FFFFFF"/>
        <w:kinsoku/>
        <w:wordWrap/>
        <w:overflowPunct/>
        <w:topLinePunct w:val="0"/>
        <w:autoSpaceDE/>
        <w:autoSpaceDN/>
        <w:bidi w:val="0"/>
        <w:adjustRightInd/>
        <w:spacing w:line="560" w:lineRule="exact"/>
        <w:ind w:firstLine="640" w:firstLineChars="200"/>
        <w:textAlignment w:val="auto"/>
        <w:rPr>
          <w:rFonts w:hint="default" w:ascii="Times New Roman" w:hAnsi="Times New Roman" w:eastAsia="方正仿宋_GBK" w:cs="Times New Roman"/>
          <w:color w:val="auto"/>
          <w:kern w:val="0"/>
          <w:sz w:val="32"/>
          <w:szCs w:val="32"/>
          <w:shd w:val="clear" w:color="auto" w:fill="FFFFFF"/>
          <w:lang w:bidi="ar"/>
        </w:rPr>
      </w:pPr>
      <w:r>
        <w:rPr>
          <w:rFonts w:ascii="Times New Roman" w:hAnsi="Times New Roman" w:eastAsia="方正仿宋_GBK" w:cs="Times New Roman"/>
          <w:color w:val="auto"/>
          <w:kern w:val="0"/>
          <w:sz w:val="32"/>
          <w:szCs w:val="32"/>
          <w:shd w:val="clear" w:color="auto" w:fill="FFFFFF"/>
          <w:lang w:bidi="ar"/>
        </w:rPr>
        <w:t>项目在建设与运行期间须认真落实《报告表》提出的环保</w:t>
      </w:r>
      <w:r>
        <w:rPr>
          <w:rFonts w:hint="default" w:ascii="Times New Roman" w:hAnsi="Times New Roman" w:eastAsia="方正仿宋_GBK" w:cs="Times New Roman"/>
          <w:color w:val="auto"/>
          <w:kern w:val="0"/>
          <w:sz w:val="32"/>
          <w:szCs w:val="32"/>
          <w:shd w:val="clear" w:color="auto" w:fill="FFFFFF"/>
          <w:lang w:bidi="ar"/>
        </w:rPr>
        <w:t>措施与建议，同时要重点做好以下工作：</w:t>
      </w:r>
    </w:p>
    <w:p w14:paraId="3814B371">
      <w:pPr>
        <w:spacing w:line="560" w:lineRule="exact"/>
        <w:ind w:firstLine="640" w:firstLineChars="200"/>
        <w:rPr>
          <w:rFonts w:hint="default" w:ascii="Times New Roman" w:hAnsi="Times New Roman" w:eastAsia="方正仿宋_GBK"/>
          <w:color w:val="auto"/>
          <w:highlight w:val="none"/>
          <w:lang w:val="en-US" w:eastAsia="zh-CN"/>
        </w:rPr>
      </w:pPr>
      <w:r>
        <w:rPr>
          <w:rFonts w:hint="eastAsia" w:ascii="Times New Roman" w:hAnsi="Times New Roman" w:eastAsia="方正仿宋_GBK" w:cs="Times New Roman"/>
          <w:color w:val="auto"/>
          <w:kern w:val="2"/>
          <w:sz w:val="32"/>
          <w:szCs w:val="32"/>
          <w:lang w:val="en-US" w:eastAsia="zh-CN" w:bidi="ar-SA"/>
        </w:rPr>
        <w:t>（一）落实</w:t>
      </w:r>
      <w:r>
        <w:rPr>
          <w:rFonts w:hint="default" w:ascii="Times New Roman" w:hAnsi="Times New Roman" w:eastAsia="方正仿宋_GBK" w:cs="Times New Roman"/>
          <w:color w:val="auto"/>
          <w:kern w:val="2"/>
          <w:sz w:val="32"/>
          <w:szCs w:val="32"/>
          <w:lang w:val="en-US" w:eastAsia="zh-CN" w:bidi="ar-SA"/>
        </w:rPr>
        <w:t>大气污染防治</w:t>
      </w:r>
      <w:r>
        <w:rPr>
          <w:rFonts w:hint="eastAsia" w:ascii="Times New Roman" w:hAnsi="Times New Roman" w:eastAsia="方正仿宋_GBK" w:cs="Times New Roman"/>
          <w:color w:val="auto"/>
          <w:kern w:val="2"/>
          <w:sz w:val="32"/>
          <w:szCs w:val="32"/>
          <w:lang w:val="en-US" w:eastAsia="zh-CN" w:bidi="ar-SA"/>
        </w:rPr>
        <w:t>措施</w:t>
      </w:r>
      <w:r>
        <w:rPr>
          <w:rFonts w:hint="default" w:ascii="Times New Roman" w:hAnsi="Times New Roman" w:eastAsia="方正仿宋_GBK" w:cs="Times New Roman"/>
          <w:color w:val="auto"/>
          <w:kern w:val="2"/>
          <w:sz w:val="32"/>
          <w:szCs w:val="32"/>
          <w:lang w:val="en-US" w:eastAsia="zh-CN" w:bidi="ar-SA"/>
        </w:rPr>
        <w:t>。</w:t>
      </w:r>
      <w:r>
        <w:rPr>
          <w:rFonts w:hint="eastAsia" w:ascii="Times New Roman" w:hAnsi="Times New Roman" w:eastAsia="方正仿宋_GBK" w:cs="Times New Roman"/>
          <w:color w:val="auto"/>
          <w:kern w:val="2"/>
          <w:sz w:val="32"/>
          <w:szCs w:val="32"/>
          <w:lang w:val="en-US" w:eastAsia="zh-CN" w:bidi="ar-SA"/>
        </w:rPr>
        <w:t>项目主要产生</w:t>
      </w:r>
      <w:r>
        <w:rPr>
          <w:rFonts w:hint="default" w:ascii="Times New Roman" w:hAnsi="Times New Roman" w:eastAsia="方正仿宋_GBK" w:cs="Times New Roman"/>
          <w:color w:val="auto"/>
          <w:kern w:val="2"/>
          <w:sz w:val="32"/>
          <w:szCs w:val="32"/>
          <w:lang w:val="en-US" w:eastAsia="zh-CN" w:bidi="ar-SA"/>
        </w:rPr>
        <w:t>投料粉尘无组织排放，罐体呼吸产生的挥发性有机物</w:t>
      </w:r>
      <w:r>
        <w:rPr>
          <w:rFonts w:hint="eastAsia" w:ascii="Times New Roman" w:hAnsi="Times New Roman" w:eastAsia="方正仿宋_GBK" w:cs="Times New Roman"/>
          <w:color w:val="auto"/>
          <w:kern w:val="2"/>
          <w:sz w:val="32"/>
          <w:szCs w:val="32"/>
          <w:lang w:val="en-US" w:eastAsia="zh-CN" w:bidi="ar-SA"/>
        </w:rPr>
        <w:t>等废气。</w:t>
      </w:r>
      <w:r>
        <w:rPr>
          <w:rFonts w:hint="default" w:ascii="Times New Roman" w:hAnsi="Times New Roman" w:eastAsia="方正仿宋_GBK" w:cs="Times New Roman"/>
          <w:color w:val="auto"/>
          <w:kern w:val="2"/>
          <w:sz w:val="32"/>
          <w:szCs w:val="32"/>
          <w:lang w:val="en-US" w:eastAsia="zh-CN" w:bidi="ar-SA"/>
        </w:rPr>
        <w:t>复配过程</w:t>
      </w:r>
      <w:r>
        <w:rPr>
          <w:rFonts w:hint="eastAsia" w:ascii="Times New Roman" w:hAnsi="Times New Roman" w:eastAsia="方正仿宋_GBK" w:cs="Times New Roman"/>
          <w:color w:val="auto"/>
          <w:kern w:val="2"/>
          <w:sz w:val="32"/>
          <w:szCs w:val="32"/>
          <w:lang w:val="en-US" w:eastAsia="zh-CN" w:bidi="ar-SA"/>
        </w:rPr>
        <w:t>中</w:t>
      </w:r>
      <w:r>
        <w:rPr>
          <w:rFonts w:hint="default" w:ascii="Times New Roman" w:hAnsi="Times New Roman" w:eastAsia="方正仿宋_GBK" w:cs="Times New Roman"/>
          <w:color w:val="auto"/>
          <w:kern w:val="2"/>
          <w:sz w:val="32"/>
          <w:szCs w:val="32"/>
          <w:lang w:val="en-US" w:eastAsia="zh-CN" w:bidi="ar-SA"/>
        </w:rPr>
        <w:t>针对颗粒物采取科学作业，减少扬尘；及时清扫地面结晶颗粒</w:t>
      </w:r>
      <w:r>
        <w:rPr>
          <w:rFonts w:hint="eastAsia" w:ascii="Times New Roman" w:hAnsi="Times New Roman" w:eastAsia="方正仿宋_GBK" w:cs="Times New Roman"/>
          <w:color w:val="auto"/>
          <w:kern w:val="2"/>
          <w:sz w:val="32"/>
          <w:szCs w:val="32"/>
          <w:lang w:val="en-US" w:eastAsia="zh-CN" w:bidi="ar-SA"/>
        </w:rPr>
        <w:t>。</w:t>
      </w:r>
      <w:r>
        <w:rPr>
          <w:rFonts w:hint="default" w:ascii="Times New Roman" w:hAnsi="Times New Roman" w:eastAsia="方正仿宋_GBK" w:cs="Times New Roman"/>
          <w:color w:val="auto"/>
          <w:kern w:val="2"/>
          <w:sz w:val="32"/>
          <w:szCs w:val="32"/>
          <w:lang w:val="en-US" w:eastAsia="zh-CN" w:bidi="ar-SA"/>
        </w:rPr>
        <w:t>采用固定顶罐储存减水剂母液减少挥发性有机废气的排放；</w:t>
      </w:r>
      <w:r>
        <w:rPr>
          <w:rFonts w:hint="eastAsia" w:ascii="Times New Roman" w:hAnsi="Times New Roman" w:eastAsia="方正仿宋_GBK" w:cs="Times New Roman"/>
          <w:color w:val="auto"/>
          <w:kern w:val="2"/>
          <w:sz w:val="32"/>
          <w:szCs w:val="32"/>
          <w:lang w:val="en-US" w:eastAsia="zh-CN" w:bidi="ar-SA"/>
        </w:rPr>
        <w:t>污染物须</w:t>
      </w:r>
      <w:r>
        <w:rPr>
          <w:rFonts w:hint="default" w:ascii="Times New Roman" w:hAnsi="Times New Roman" w:eastAsia="方正仿宋_GBK" w:cs="Times New Roman"/>
          <w:color w:val="auto"/>
          <w:kern w:val="2"/>
          <w:sz w:val="32"/>
          <w:szCs w:val="32"/>
          <w:lang w:val="en-US" w:eastAsia="zh-CN" w:bidi="ar-SA"/>
        </w:rPr>
        <w:t>达到《大气污染物综合排放标准》（GB16297-1996）表2浓度限值</w:t>
      </w:r>
      <w:r>
        <w:rPr>
          <w:rFonts w:hint="eastAsia" w:ascii="Times New Roman" w:hAnsi="Times New Roman" w:eastAsia="方正仿宋_GBK" w:cs="Times New Roman"/>
          <w:color w:val="auto"/>
          <w:kern w:val="2"/>
          <w:sz w:val="32"/>
          <w:szCs w:val="32"/>
          <w:lang w:val="en-US" w:eastAsia="zh-CN" w:bidi="ar-SA"/>
        </w:rPr>
        <w:t>。</w:t>
      </w:r>
    </w:p>
    <w:p w14:paraId="57993B6F">
      <w:pPr>
        <w:pStyle w:val="3"/>
        <w:keepNext w:val="0"/>
        <w:keepLines w:val="0"/>
        <w:pageBreakBefore w:val="0"/>
        <w:widowControl/>
        <w:kinsoku/>
        <w:wordWrap/>
        <w:overflowPunct/>
        <w:topLinePunct w:val="0"/>
        <w:autoSpaceDE/>
        <w:autoSpaceDN/>
        <w:bidi w:val="0"/>
        <w:adjustRightInd/>
        <w:spacing w:before="0" w:after="0" w:line="560" w:lineRule="exact"/>
        <w:ind w:right="118" w:firstLine="629"/>
        <w:jc w:val="both"/>
        <w:textAlignment w:val="auto"/>
        <w:rPr>
          <w:rFonts w:hint="default" w:ascii="Times New Roman" w:hAnsi="Times New Roman" w:eastAsia="方正仿宋_GBK" w:cs="Times New Roman"/>
          <w:color w:val="auto"/>
          <w:sz w:val="32"/>
          <w:szCs w:val="32"/>
        </w:rPr>
      </w:pPr>
      <w:r>
        <w:rPr>
          <w:rFonts w:hint="eastAsia" w:ascii="Times New Roman" w:hAnsi="Times New Roman" w:eastAsia="方正仿宋_GBK" w:cs="Times New Roman"/>
          <w:color w:val="auto"/>
          <w:sz w:val="32"/>
          <w:szCs w:val="32"/>
          <w:lang w:eastAsia="zh-CN"/>
        </w:rPr>
        <w:t>（</w:t>
      </w:r>
      <w:r>
        <w:rPr>
          <w:rFonts w:hint="eastAsia" w:ascii="Times New Roman" w:hAnsi="Times New Roman" w:eastAsia="方正仿宋_GBK" w:cs="Times New Roman"/>
          <w:color w:val="auto"/>
          <w:sz w:val="32"/>
          <w:szCs w:val="32"/>
          <w:lang w:val="en-US" w:eastAsia="zh-CN"/>
        </w:rPr>
        <w:t>二</w:t>
      </w:r>
      <w:r>
        <w:rPr>
          <w:rFonts w:hint="eastAsia" w:ascii="Times New Roman" w:hAnsi="Times New Roman" w:eastAsia="方正仿宋_GBK" w:cs="Times New Roman"/>
          <w:color w:val="auto"/>
          <w:sz w:val="32"/>
          <w:szCs w:val="32"/>
          <w:lang w:eastAsia="zh-CN"/>
        </w:rPr>
        <w:t>）</w:t>
      </w:r>
      <w:r>
        <w:rPr>
          <w:rFonts w:hint="eastAsia" w:ascii="Times New Roman" w:hAnsi="Times New Roman" w:eastAsia="方正仿宋_GBK" w:cs="Times New Roman"/>
          <w:color w:val="auto"/>
          <w:sz w:val="32"/>
          <w:szCs w:val="32"/>
          <w:lang w:val="en-US" w:eastAsia="zh-CN"/>
        </w:rPr>
        <w:t>落实</w:t>
      </w:r>
      <w:r>
        <w:rPr>
          <w:rFonts w:hint="default" w:ascii="Times New Roman" w:hAnsi="Times New Roman" w:eastAsia="方正仿宋_GBK" w:cs="Times New Roman"/>
          <w:color w:val="auto"/>
          <w:sz w:val="32"/>
          <w:szCs w:val="32"/>
        </w:rPr>
        <w:t>水污染防治</w:t>
      </w:r>
      <w:r>
        <w:rPr>
          <w:rFonts w:hint="eastAsia" w:ascii="Times New Roman" w:hAnsi="Times New Roman" w:eastAsia="方正仿宋_GBK" w:cs="Times New Roman"/>
          <w:color w:val="auto"/>
          <w:sz w:val="32"/>
          <w:szCs w:val="32"/>
          <w:lang w:val="en-US" w:eastAsia="zh-CN"/>
        </w:rPr>
        <w:t>措施</w:t>
      </w:r>
      <w:r>
        <w:rPr>
          <w:rFonts w:hint="default" w:ascii="Times New Roman" w:hAnsi="Times New Roman" w:eastAsia="方正仿宋_GBK" w:cs="Times New Roman"/>
          <w:color w:val="auto"/>
          <w:sz w:val="32"/>
          <w:szCs w:val="32"/>
        </w:rPr>
        <w:t>。车间地面清洗废水经沉淀池沉淀预处理后排入新建的一体化污水处理站处理，达《城市污水再生利用工业用水水质》（GB/T19923-2024）工艺用水标准后回用，不外排；食堂污水经隔油池处理后会同其他生活污水经化粪池处理后排入新建的一体化污水处理站处理，达《城市污水再生利用工业用水水质》（GB/T19923-2024）工艺用水标准后回用于复配；初期雨水通过雨水沟收集排入初期雨水收集池</w:t>
      </w:r>
      <w:r>
        <w:rPr>
          <w:rFonts w:hint="eastAsia" w:ascii="Times New Roman" w:hAnsi="Times New Roman" w:eastAsia="方正仿宋_GBK" w:cs="Times New Roman"/>
          <w:color w:val="auto"/>
          <w:sz w:val="32"/>
          <w:szCs w:val="32"/>
          <w:lang w:val="en-US" w:eastAsia="zh-CN"/>
        </w:rPr>
        <w:t>后</w:t>
      </w:r>
      <w:r>
        <w:rPr>
          <w:rFonts w:hint="default" w:ascii="Times New Roman" w:hAnsi="Times New Roman" w:eastAsia="方正仿宋_GBK" w:cs="Times New Roman"/>
          <w:color w:val="auto"/>
          <w:sz w:val="32"/>
          <w:szCs w:val="32"/>
        </w:rPr>
        <w:t>回用于洒水降尘。</w:t>
      </w:r>
    </w:p>
    <w:p w14:paraId="63E6CBA9">
      <w:pPr>
        <w:pStyle w:val="3"/>
        <w:keepNext w:val="0"/>
        <w:keepLines w:val="0"/>
        <w:pageBreakBefore w:val="0"/>
        <w:widowControl/>
        <w:kinsoku/>
        <w:wordWrap/>
        <w:overflowPunct/>
        <w:topLinePunct w:val="0"/>
        <w:autoSpaceDE/>
        <w:autoSpaceDN/>
        <w:bidi w:val="0"/>
        <w:adjustRightInd/>
        <w:spacing w:before="0" w:after="0" w:line="560" w:lineRule="exact"/>
        <w:ind w:right="118" w:firstLine="629"/>
        <w:jc w:val="both"/>
        <w:textAlignment w:val="auto"/>
        <w:rPr>
          <w:rFonts w:hint="default" w:ascii="Times New Roman" w:hAnsi="Times New Roman" w:eastAsia="方正仿宋_GBK" w:cs="Times New Roman"/>
          <w:color w:val="auto"/>
          <w:kern w:val="0"/>
          <w:sz w:val="32"/>
          <w:szCs w:val="32"/>
          <w:shd w:val="clear" w:color="auto" w:fill="FFFFFF"/>
          <w:lang w:val="en-US" w:eastAsia="zh-CN" w:bidi="ar"/>
        </w:rPr>
      </w:pPr>
      <w:r>
        <w:rPr>
          <w:rFonts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val="en-US" w:eastAsia="zh-CN" w:bidi="ar"/>
        </w:rPr>
        <w:t>三</w:t>
      </w:r>
      <w:r>
        <w:rPr>
          <w:rFonts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bidi="ar"/>
        </w:rPr>
        <w:t>加强固体废物综合利用和规范处置。废包装袋收集后外售厂家回收利用；废机油、废含油抹布及手套经危废收集桶收集后暂存于危险废物暂存间，并委托有资质的单位进行清运处置；生活垃圾使用生活垃圾收集桶统一收集，自行清运至周边生活垃圾收集点，由当地环卫部门定期清运、处置；化粪池、污水处理站污泥委托环卫部门处理。固体废物综合处置率达到100%。</w:t>
      </w:r>
    </w:p>
    <w:p w14:paraId="3A6F3C6F">
      <w:pPr>
        <w:keepNext w:val="0"/>
        <w:keepLines w:val="0"/>
        <w:pageBreakBefore w:val="0"/>
        <w:widowControl/>
        <w:shd w:val="clear" w:color="auto" w:fill="FFFFFF"/>
        <w:kinsoku/>
        <w:wordWrap/>
        <w:overflowPunct/>
        <w:topLinePunct w:val="0"/>
        <w:autoSpaceDE/>
        <w:autoSpaceDN/>
        <w:bidi w:val="0"/>
        <w:adjustRightInd/>
        <w:spacing w:line="560" w:lineRule="exact"/>
        <w:ind w:firstLine="640" w:firstLineChars="200"/>
        <w:textAlignment w:val="auto"/>
        <w:rPr>
          <w:rFonts w:hint="eastAsia" w:ascii="Times New Roman" w:hAnsi="Times New Roman" w:eastAsia="方正仿宋_GBK" w:cs="Times New Roman"/>
          <w:color w:val="auto"/>
          <w:kern w:val="0"/>
          <w:sz w:val="32"/>
          <w:szCs w:val="32"/>
          <w:shd w:val="clear" w:color="auto" w:fill="FFFFFF"/>
          <w:lang w:val="en-US" w:eastAsia="zh-CN" w:bidi="ar"/>
        </w:rPr>
      </w:pPr>
      <w:r>
        <w:rPr>
          <w:rFonts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val="en-US" w:eastAsia="zh-CN" w:bidi="ar"/>
        </w:rPr>
        <w:t>四</w:t>
      </w:r>
      <w:r>
        <w:rPr>
          <w:rFonts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val="en-US" w:eastAsia="zh-CN" w:bidi="ar"/>
        </w:rPr>
        <w:t>落实</w:t>
      </w:r>
      <w:r>
        <w:rPr>
          <w:rFonts w:ascii="Times New Roman" w:hAnsi="Times New Roman" w:eastAsia="方正仿宋_GBK" w:cs="Times New Roman"/>
          <w:color w:val="auto"/>
          <w:kern w:val="0"/>
          <w:sz w:val="32"/>
          <w:szCs w:val="32"/>
          <w:shd w:val="clear" w:color="auto" w:fill="FFFFFF"/>
          <w:lang w:bidi="ar"/>
        </w:rPr>
        <w:t>噪声污染防治</w:t>
      </w:r>
      <w:r>
        <w:rPr>
          <w:rFonts w:hint="eastAsia" w:ascii="Times New Roman" w:hAnsi="Times New Roman" w:eastAsia="方正仿宋_GBK" w:cs="Times New Roman"/>
          <w:color w:val="auto"/>
          <w:kern w:val="0"/>
          <w:sz w:val="32"/>
          <w:szCs w:val="32"/>
          <w:shd w:val="clear" w:color="auto" w:fill="FFFFFF"/>
          <w:lang w:val="en-US" w:eastAsia="zh-CN" w:bidi="ar"/>
        </w:rPr>
        <w:t>措施</w:t>
      </w:r>
      <w:r>
        <w:rPr>
          <w:rFonts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bidi="ar"/>
        </w:rPr>
        <w:t>项目建设时选用噪声低、振动小的生产设备，搅拌釜安装减振垫；生产过程中加强设备维护、厂房隔声等，夜间不进行生产。厂界达到《工业企业厂界环境噪声排放标准》（GB12348-2008）2类标准。项目运营期北部胶厂职工宿舍处满足《声环境质量标准》（GB3096-2008）2类标准</w:t>
      </w:r>
      <w:r>
        <w:rPr>
          <w:rFonts w:hint="eastAsia" w:ascii="Times New Roman" w:hAnsi="Times New Roman" w:eastAsia="方正仿宋_GBK" w:cs="Times New Roman"/>
          <w:color w:val="auto"/>
          <w:kern w:val="0"/>
          <w:sz w:val="32"/>
          <w:szCs w:val="32"/>
          <w:shd w:val="clear" w:color="auto" w:fill="FFFFFF"/>
          <w:lang w:eastAsia="zh-CN" w:bidi="ar"/>
        </w:rPr>
        <w:t>。</w:t>
      </w:r>
    </w:p>
    <w:p w14:paraId="76C32483">
      <w:pPr>
        <w:keepNext w:val="0"/>
        <w:keepLines w:val="0"/>
        <w:pageBreakBefore w:val="0"/>
        <w:widowControl/>
        <w:shd w:val="clear" w:color="auto" w:fill="FFFFFF"/>
        <w:kinsoku/>
        <w:wordWrap/>
        <w:overflowPunct/>
        <w:topLinePunct w:val="0"/>
        <w:autoSpaceDE/>
        <w:autoSpaceDN/>
        <w:bidi w:val="0"/>
        <w:spacing w:line="560" w:lineRule="exact"/>
        <w:ind w:firstLine="640" w:firstLineChars="200"/>
        <w:jc w:val="left"/>
        <w:textAlignment w:val="auto"/>
        <w:rPr>
          <w:rFonts w:hint="default" w:ascii="Times New Roman" w:hAnsi="Times New Roman" w:eastAsia="方正仿宋_GBK" w:cs="Times New Roman"/>
          <w:color w:val="auto"/>
          <w:kern w:val="0"/>
          <w:sz w:val="32"/>
          <w:szCs w:val="32"/>
          <w:shd w:val="clear" w:color="auto" w:fill="FFFFFF"/>
          <w:lang w:val="en-US" w:eastAsia="zh-CN" w:bidi="ar"/>
        </w:rPr>
      </w:pPr>
      <w:r>
        <w:rPr>
          <w:rFonts w:hint="eastAsia" w:ascii="Times New Roman" w:hAnsi="Times New Roman" w:eastAsia="方正仿宋_GBK" w:cs="Times New Roman"/>
          <w:color w:val="auto"/>
          <w:kern w:val="0"/>
          <w:sz w:val="32"/>
          <w:szCs w:val="32"/>
          <w:shd w:val="clear" w:color="auto" w:fill="FFFFFF"/>
          <w:lang w:val="en-US" w:eastAsia="zh-CN" w:bidi="ar"/>
        </w:rPr>
        <w:t>（五）落实土壤和地下水污染防治措施。采取源头防控，分区防渗。围堰、母液贮存区、复配区按照《环境影响评价技术导则 地下水环境》（HJ610-2016）重点防渗区的防渗技术要求建设，其中，危废暂存间须满足《危险废物贮存污染控制标准》（GB18597-2023）要求；地面进行基础防渗；化粪池、沉淀池、污水处理站、事故池及初期雨水收集池为一般防渗区；道路、停车位、办公生活区等其他区域划定为简单防渗区，地面建设按照简单防渗要求，进行一般地面硬化。</w:t>
      </w:r>
    </w:p>
    <w:p w14:paraId="02E395D0">
      <w:pPr>
        <w:keepNext w:val="0"/>
        <w:keepLines w:val="0"/>
        <w:pageBreakBefore w:val="0"/>
        <w:widowControl/>
        <w:shd w:val="clear" w:color="auto" w:fill="FFFFFF"/>
        <w:kinsoku/>
        <w:wordWrap/>
        <w:overflowPunct/>
        <w:topLinePunct w:val="0"/>
        <w:autoSpaceDE/>
        <w:autoSpaceDN/>
        <w:bidi w:val="0"/>
        <w:spacing w:line="560" w:lineRule="exact"/>
        <w:ind w:firstLine="640" w:firstLineChars="200"/>
        <w:jc w:val="left"/>
        <w:textAlignment w:val="auto"/>
        <w:rPr>
          <w:rFonts w:hint="eastAsia" w:ascii="Times New Roman" w:hAnsi="Times New Roman" w:eastAsia="方正仿宋_GBK" w:cs="Times New Roman"/>
          <w:color w:val="auto"/>
          <w:kern w:val="0"/>
          <w:sz w:val="32"/>
          <w:szCs w:val="32"/>
          <w:shd w:val="clear" w:color="auto" w:fill="FFFFFF"/>
          <w:lang w:eastAsia="zh-CN" w:bidi="ar"/>
        </w:rPr>
      </w:pPr>
      <w:r>
        <w:rPr>
          <w:rFonts w:hint="eastAsia" w:ascii="Times New Roman" w:hAnsi="Times New Roman" w:eastAsia="方正仿宋_GBK" w:cs="Times New Roman"/>
          <w:color w:val="auto"/>
          <w:kern w:val="0"/>
          <w:sz w:val="32"/>
          <w:szCs w:val="32"/>
          <w:shd w:val="clear" w:color="auto" w:fill="FFFFFF"/>
          <w:lang w:val="en-US" w:eastAsia="zh-CN" w:bidi="ar"/>
        </w:rPr>
        <w:t>（六）</w:t>
      </w:r>
      <w:r>
        <w:rPr>
          <w:rFonts w:hint="eastAsia" w:ascii="Times New Roman" w:hAnsi="Times New Roman" w:eastAsia="方正仿宋_GBK" w:cs="Times New Roman"/>
          <w:color w:val="auto"/>
          <w:kern w:val="0"/>
          <w:sz w:val="32"/>
          <w:szCs w:val="32"/>
          <w:shd w:val="clear" w:color="auto" w:fill="FFFFFF"/>
          <w:lang w:bidi="ar"/>
        </w:rPr>
        <w:t>强化环境管理和环境风险防范。</w:t>
      </w:r>
      <w:r>
        <w:rPr>
          <w:rFonts w:hint="eastAsia" w:ascii="Times New Roman" w:hAnsi="Times New Roman" w:eastAsia="方正仿宋_GBK" w:cs="Times New Roman"/>
          <w:color w:val="auto"/>
          <w:kern w:val="0"/>
          <w:sz w:val="32"/>
          <w:szCs w:val="32"/>
          <w:shd w:val="clear" w:color="auto" w:fill="FFFFFF"/>
          <w:lang w:val="en-US" w:eastAsia="zh-CN" w:bidi="ar"/>
        </w:rPr>
        <w:t>加强环境管理，确保生产过程中环境保护设施正常运行，污染防治措施得到落实，并做好相关环境管理台账记录。</w:t>
      </w:r>
      <w:r>
        <w:rPr>
          <w:rFonts w:hint="eastAsia" w:ascii="Times New Roman" w:hAnsi="Times New Roman" w:eastAsia="方正仿宋_GBK" w:cs="Times New Roman"/>
          <w:color w:val="auto"/>
          <w:kern w:val="0"/>
          <w:sz w:val="32"/>
          <w:szCs w:val="32"/>
          <w:shd w:val="clear" w:color="auto" w:fill="FFFFFF"/>
          <w:lang w:bidi="ar"/>
        </w:rPr>
        <w:t>按照《突发环境事件应急预案管理暂行办法》的要求，编制《突发环境事件应急预案》，并报州生态环境局景洪分局备案。建立健全突发环境事件应急管理制度，落实相关应急物资储备，合理设置</w:t>
      </w:r>
      <w:r>
        <w:rPr>
          <w:rFonts w:hint="eastAsia" w:ascii="Times New Roman" w:hAnsi="Times New Roman" w:eastAsia="方正仿宋_GBK" w:cs="Times New Roman"/>
          <w:color w:val="auto"/>
          <w:kern w:val="0"/>
          <w:sz w:val="32"/>
          <w:szCs w:val="32"/>
          <w:shd w:val="clear" w:color="auto" w:fill="FFFFFF"/>
          <w:lang w:val="en-US" w:eastAsia="zh-CN" w:bidi="ar"/>
        </w:rPr>
        <w:t>风险</w:t>
      </w:r>
      <w:r>
        <w:rPr>
          <w:rFonts w:hint="eastAsia" w:ascii="Times New Roman" w:hAnsi="Times New Roman" w:eastAsia="方正仿宋_GBK" w:cs="Times New Roman"/>
          <w:color w:val="auto"/>
          <w:kern w:val="0"/>
          <w:sz w:val="32"/>
          <w:szCs w:val="32"/>
          <w:shd w:val="clear" w:color="auto" w:fill="FFFFFF"/>
          <w:lang w:bidi="ar"/>
        </w:rPr>
        <w:t>事故池</w:t>
      </w:r>
      <w:r>
        <w:rPr>
          <w:rFonts w:hint="eastAsia" w:ascii="Times New Roman" w:hAnsi="Times New Roman" w:eastAsia="方正仿宋_GBK" w:cs="Times New Roman"/>
          <w:color w:val="auto"/>
          <w:kern w:val="0"/>
          <w:sz w:val="32"/>
          <w:szCs w:val="32"/>
          <w:shd w:val="clear" w:color="auto" w:fill="FFFFFF"/>
          <w:lang w:eastAsia="zh-CN" w:bidi="ar"/>
        </w:rPr>
        <w:t>（</w:t>
      </w:r>
      <w:r>
        <w:rPr>
          <w:rFonts w:hint="eastAsia" w:ascii="Times New Roman" w:hAnsi="Times New Roman" w:eastAsia="方正仿宋_GBK" w:cs="Times New Roman"/>
          <w:color w:val="auto"/>
          <w:kern w:val="0"/>
          <w:sz w:val="32"/>
          <w:szCs w:val="32"/>
          <w:shd w:val="clear" w:color="auto" w:fill="FFFFFF"/>
          <w:lang w:val="en-US" w:eastAsia="zh-CN" w:bidi="ar"/>
        </w:rPr>
        <w:t>100m</w:t>
      </w:r>
      <w:r>
        <w:rPr>
          <w:rFonts w:hint="eastAsia" w:ascii="Times New Roman" w:hAnsi="Times New Roman" w:eastAsia="方正仿宋_GBK" w:cs="Times New Roman"/>
          <w:color w:val="auto"/>
          <w:kern w:val="0"/>
          <w:sz w:val="32"/>
          <w:szCs w:val="32"/>
          <w:shd w:val="clear" w:color="auto" w:fill="FFFFFF"/>
          <w:vertAlign w:val="superscript"/>
          <w:lang w:val="en-US" w:eastAsia="zh-CN" w:bidi="ar"/>
        </w:rPr>
        <w:t>3</w:t>
      </w:r>
      <w:r>
        <w:rPr>
          <w:rFonts w:hint="eastAsia" w:ascii="Times New Roman" w:hAnsi="Times New Roman" w:eastAsia="方正仿宋_GBK" w:cs="Times New Roman"/>
          <w:color w:val="auto"/>
          <w:kern w:val="0"/>
          <w:sz w:val="32"/>
          <w:szCs w:val="32"/>
          <w:shd w:val="clear" w:color="auto" w:fill="FFFFFF"/>
          <w:lang w:eastAsia="zh-CN" w:bidi="ar"/>
        </w:rPr>
        <w:t>），</w:t>
      </w:r>
      <w:r>
        <w:rPr>
          <w:rFonts w:hint="eastAsia" w:ascii="Times New Roman" w:hAnsi="Times New Roman" w:eastAsia="方正仿宋_GBK" w:cs="Times New Roman"/>
          <w:color w:val="auto"/>
          <w:kern w:val="0"/>
          <w:sz w:val="32"/>
          <w:szCs w:val="32"/>
          <w:shd w:val="clear" w:color="auto" w:fill="FFFFFF"/>
          <w:lang w:bidi="ar"/>
        </w:rPr>
        <w:t>定期开展突发环境事件应急培训及演练，切实落实各项事故风险防范措施，提高事故风险防范和污染控制能力，对事故隐患做到及早发现</w:t>
      </w:r>
      <w:r>
        <w:rPr>
          <w:rFonts w:hint="eastAsia" w:ascii="Times New Roman" w:hAnsi="Times New Roman" w:eastAsia="方正仿宋_GBK" w:cs="Times New Roman"/>
          <w:color w:val="auto"/>
          <w:kern w:val="0"/>
          <w:sz w:val="32"/>
          <w:szCs w:val="32"/>
          <w:shd w:val="clear" w:color="auto" w:fill="FFFFFF"/>
          <w:lang w:eastAsia="zh-CN" w:bidi="ar"/>
        </w:rPr>
        <w:t>，避免污染事件发生。落实安全生产责任，生产须符合消防、应急管理等相关部门管理要求。</w:t>
      </w:r>
    </w:p>
    <w:p w14:paraId="5F57FEE9">
      <w:pPr>
        <w:pStyle w:val="7"/>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val="en-US" w:eastAsia="zh-CN" w:bidi="ar"/>
        </w:rPr>
        <w:t>七</w:t>
      </w:r>
      <w:r>
        <w:rPr>
          <w:rFonts w:hint="eastAsia" w:ascii="Times New Roman" w:hAnsi="Times New Roman" w:eastAsia="方正仿宋_GBK" w:cs="Times New Roman"/>
          <w:color w:val="auto"/>
          <w:kern w:val="0"/>
          <w:sz w:val="32"/>
          <w:szCs w:val="32"/>
          <w:shd w:val="clear" w:color="auto" w:fill="FFFFFF"/>
          <w:lang w:bidi="ar"/>
        </w:rPr>
        <w:t>）</w:t>
      </w:r>
      <w:r>
        <w:rPr>
          <w:rFonts w:ascii="Times New Roman" w:hAnsi="Times New Roman" w:eastAsia="方正仿宋_GBK" w:cs="Times New Roman"/>
          <w:color w:val="auto"/>
          <w:kern w:val="0"/>
          <w:sz w:val="32"/>
          <w:szCs w:val="32"/>
          <w:shd w:val="clear" w:color="auto" w:fill="FFFFFF"/>
          <w:lang w:bidi="ar"/>
        </w:rPr>
        <w:t>应建立畅通的公众参与平台，及时解决公众担忧的环境问题，满足公众合理的环境诉求</w:t>
      </w:r>
      <w:r>
        <w:rPr>
          <w:rFonts w:hint="eastAsia" w:ascii="Times New Roman" w:hAnsi="Times New Roman" w:eastAsia="方正仿宋_GBK" w:cs="Times New Roman"/>
          <w:color w:val="auto"/>
          <w:kern w:val="0"/>
          <w:sz w:val="32"/>
          <w:szCs w:val="32"/>
          <w:shd w:val="clear" w:color="auto" w:fill="FFFFFF"/>
          <w:lang w:bidi="ar"/>
        </w:rPr>
        <w:t>，</w:t>
      </w:r>
      <w:r>
        <w:rPr>
          <w:rFonts w:ascii="Times New Roman" w:hAnsi="Times New Roman" w:eastAsia="方正仿宋_GBK" w:cs="Times New Roman"/>
          <w:color w:val="auto"/>
          <w:kern w:val="0"/>
          <w:sz w:val="32"/>
          <w:szCs w:val="32"/>
          <w:shd w:val="clear" w:color="auto" w:fill="FFFFFF"/>
          <w:lang w:bidi="ar"/>
        </w:rPr>
        <w:t>定期发布环境信息，并主动接受社会监督。</w:t>
      </w:r>
    </w:p>
    <w:p w14:paraId="587ED39F">
      <w:pPr>
        <w:keepNext w:val="0"/>
        <w:keepLines w:val="0"/>
        <w:pageBreakBefore w:val="0"/>
        <w:numPr>
          <w:ilvl w:val="0"/>
          <w:numId w:val="2"/>
        </w:numPr>
        <w:kinsoku/>
        <w:wordWrap/>
        <w:overflowPunct/>
        <w:topLinePunct w:val="0"/>
        <w:autoSpaceDE/>
        <w:autoSpaceDN/>
        <w:bidi w:val="0"/>
        <w:adjustRightInd w:val="0"/>
        <w:snapToGrid w:val="0"/>
        <w:spacing w:line="560" w:lineRule="exact"/>
        <w:ind w:firstLine="640" w:firstLineChars="200"/>
        <w:jc w:val="left"/>
        <w:textAlignment w:val="auto"/>
        <w:rPr>
          <w:rFonts w:ascii="Times New Roman" w:hAnsi="Times New Roman" w:eastAsia="方正仿宋_GBK" w:cs="Times New Roman"/>
          <w:color w:val="auto"/>
          <w:kern w:val="0"/>
          <w:sz w:val="32"/>
          <w:szCs w:val="32"/>
          <w:shd w:val="clear" w:color="auto" w:fill="FFFFFF"/>
          <w:lang w:bidi="ar"/>
        </w:rPr>
      </w:pPr>
      <w:r>
        <w:rPr>
          <w:rFonts w:ascii="Times New Roman" w:hAnsi="Times New Roman" w:eastAsia="方正仿宋_GBK" w:cs="Times New Roman"/>
          <w:color w:val="auto"/>
          <w:kern w:val="0"/>
          <w:sz w:val="32"/>
          <w:szCs w:val="32"/>
          <w:shd w:val="clear" w:color="auto" w:fill="FFFFFF"/>
          <w:lang w:bidi="ar"/>
        </w:rPr>
        <w:t>在项目发生实际排污行为前，依法办理排污许可手续</w:t>
      </w:r>
      <w:r>
        <w:rPr>
          <w:rFonts w:hint="eastAsia" w:ascii="Times New Roman" w:hAnsi="Times New Roman" w:eastAsia="方正仿宋_GBK" w:cs="Times New Roman"/>
          <w:color w:val="auto"/>
          <w:kern w:val="0"/>
          <w:sz w:val="32"/>
          <w:szCs w:val="32"/>
          <w:shd w:val="clear" w:color="auto" w:fill="FFFFFF"/>
          <w:lang w:bidi="ar"/>
        </w:rPr>
        <w:t>，</w:t>
      </w:r>
      <w:r>
        <w:rPr>
          <w:rFonts w:ascii="Times New Roman" w:hAnsi="Times New Roman" w:eastAsia="方正仿宋_GBK" w:cs="Times New Roman"/>
          <w:color w:val="auto"/>
          <w:sz w:val="32"/>
          <w:szCs w:val="32"/>
        </w:rPr>
        <w:t>不得无证排污、非法排污。</w:t>
      </w:r>
    </w:p>
    <w:p w14:paraId="354704EE">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0"/>
          <w:sz w:val="32"/>
          <w:szCs w:val="32"/>
          <w:shd w:val="clear" w:color="auto" w:fill="FFFFFF"/>
          <w:lang w:bidi="ar"/>
        </w:rPr>
        <w:t>四、</w:t>
      </w:r>
      <w:r>
        <w:rPr>
          <w:rFonts w:ascii="Times New Roman" w:hAnsi="Times New Roman" w:eastAsia="方正仿宋_GBK" w:cs="Times New Roman"/>
          <w:color w:val="auto"/>
          <w:kern w:val="0"/>
          <w:sz w:val="32"/>
          <w:szCs w:val="32"/>
          <w:shd w:val="clear" w:color="auto" w:fill="FFFFFF"/>
          <w:lang w:bidi="ar"/>
        </w:rPr>
        <w:t>严格执行环保设施与主体工程同时设计、同时施工、同时投入运行的“三同时”制度。项目竣工后，按《建设项目竣工环境保护验收暂行办法》《西双版纳州生态环境局关于规范建设单位自主开展建设项目竣工环境保护验收的通知》（西环发〔2022〕3号）相关规定，你</w:t>
      </w:r>
      <w:r>
        <w:rPr>
          <w:rFonts w:hint="eastAsia" w:ascii="Times New Roman" w:hAnsi="Times New Roman" w:eastAsia="方正仿宋_GBK" w:cs="Times New Roman"/>
          <w:color w:val="auto"/>
          <w:kern w:val="0"/>
          <w:sz w:val="32"/>
          <w:szCs w:val="32"/>
          <w:shd w:val="clear" w:color="auto" w:fill="FFFFFF"/>
          <w:lang w:val="en-US" w:eastAsia="zh-CN" w:bidi="ar"/>
        </w:rPr>
        <w:t>厂</w:t>
      </w:r>
      <w:r>
        <w:rPr>
          <w:rFonts w:ascii="Times New Roman" w:hAnsi="Times New Roman" w:eastAsia="方正仿宋_GBK" w:cs="Times New Roman"/>
          <w:color w:val="auto"/>
          <w:kern w:val="0"/>
          <w:sz w:val="32"/>
          <w:szCs w:val="32"/>
          <w:shd w:val="clear" w:color="auto" w:fill="FFFFFF"/>
          <w:lang w:bidi="ar"/>
        </w:rPr>
        <w:t>须对项目配套建设的环境保护设施进行验收，编制验收报告，出具验收意见，依法向社会公开竣工日期、验收意见书、验收报告等相关信息，验收合格后主体工程方可投入使用，并及时将验收材料整理归档，接受生态环境主管部门的监督性检查。除需要取得排污许可证的水和大气污染防治设施外，其他环境保护设施的验收期限一般不超过3个月；需要对该类环境保护设施进行调试或者整改的，验收期限可以适当延期，但最长不超过12个月。</w:t>
      </w:r>
      <w:r>
        <w:rPr>
          <w:rFonts w:hint="eastAsia" w:ascii="Times New Roman" w:hAnsi="Times New Roman" w:eastAsia="方正仿宋_GBK" w:cs="Times New Roman"/>
          <w:color w:val="auto"/>
          <w:kern w:val="0"/>
          <w:sz w:val="32"/>
          <w:szCs w:val="32"/>
          <w:shd w:val="clear" w:color="auto" w:fill="FFFFFF"/>
          <w:lang w:bidi="ar"/>
        </w:rPr>
        <w:t>验收期限延期须向州生态环境局景洪分局报备。</w:t>
      </w:r>
    </w:p>
    <w:p w14:paraId="23DCC5EA">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0"/>
          <w:sz w:val="32"/>
          <w:szCs w:val="32"/>
          <w:shd w:val="clear" w:color="auto" w:fill="FFFFFF"/>
          <w:lang w:bidi="ar"/>
        </w:rPr>
        <w:t>五</w:t>
      </w:r>
      <w:r>
        <w:rPr>
          <w:rFonts w:ascii="Times New Roman" w:hAnsi="Times New Roman" w:eastAsia="方正仿宋_GBK" w:cs="Times New Roman"/>
          <w:color w:val="auto"/>
          <w:kern w:val="0"/>
          <w:sz w:val="32"/>
          <w:szCs w:val="32"/>
          <w:shd w:val="clear" w:color="auto" w:fill="FFFFFF"/>
          <w:lang w:bidi="ar"/>
        </w:rPr>
        <w:t>、办理和完善其他相关行业部门手续，不得违法、违规建设和生产。</w:t>
      </w:r>
    </w:p>
    <w:p w14:paraId="3D999633">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0"/>
          <w:sz w:val="32"/>
          <w:szCs w:val="32"/>
          <w:shd w:val="clear" w:color="auto" w:fill="FFFFFF"/>
          <w:lang w:bidi="ar"/>
        </w:rPr>
        <w:t>六</w:t>
      </w:r>
      <w:r>
        <w:rPr>
          <w:rFonts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bidi="ar"/>
        </w:rPr>
        <w:t>《报告表》</w:t>
      </w:r>
      <w:r>
        <w:rPr>
          <w:rFonts w:ascii="Times New Roman" w:hAnsi="Times New Roman" w:eastAsia="方正仿宋_GBK" w:cs="Times New Roman"/>
          <w:color w:val="auto"/>
          <w:kern w:val="0"/>
          <w:sz w:val="32"/>
          <w:szCs w:val="32"/>
          <w:shd w:val="clear" w:color="auto" w:fill="FFFFFF"/>
          <w:lang w:bidi="ar"/>
        </w:rPr>
        <w:t>经批准后，该项目的性质、规模、地点、生产工艺和环境保护措施发生重大变动，且可能导致环境影响显著变化（特别是不利环境影响加重）的，须在开工前另行开展环境影响评价并重新报批。自批准之日起超过5年后方决定项目开工建设的，环境影响报告表应报</w:t>
      </w:r>
      <w:r>
        <w:rPr>
          <w:rFonts w:hint="eastAsia" w:ascii="Times New Roman" w:hAnsi="Times New Roman" w:eastAsia="方正仿宋_GBK" w:cs="Times New Roman"/>
          <w:color w:val="auto"/>
          <w:kern w:val="0"/>
          <w:sz w:val="32"/>
          <w:szCs w:val="32"/>
          <w:shd w:val="clear" w:color="auto" w:fill="FFFFFF"/>
          <w:lang w:val="en-US" w:eastAsia="zh-CN" w:bidi="ar"/>
        </w:rPr>
        <w:t>州生态环境局景洪分局</w:t>
      </w:r>
      <w:r>
        <w:rPr>
          <w:rFonts w:ascii="Times New Roman" w:hAnsi="Times New Roman" w:eastAsia="方正仿宋_GBK" w:cs="Times New Roman"/>
          <w:color w:val="auto"/>
          <w:kern w:val="0"/>
          <w:sz w:val="32"/>
          <w:szCs w:val="32"/>
          <w:shd w:val="clear" w:color="auto" w:fill="FFFFFF"/>
          <w:lang w:bidi="ar"/>
        </w:rPr>
        <w:t>重新审核。</w:t>
      </w:r>
    </w:p>
    <w:p w14:paraId="19C88F23">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0"/>
          <w:sz w:val="32"/>
          <w:szCs w:val="32"/>
          <w:shd w:val="clear" w:color="auto" w:fill="FFFFFF"/>
          <w:lang w:bidi="ar"/>
        </w:rPr>
        <w:t>七</w:t>
      </w:r>
      <w:r>
        <w:rPr>
          <w:rFonts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val="en-US" w:eastAsia="zh-CN" w:bidi="ar"/>
        </w:rPr>
        <w:t>州生态环境局景洪分局</w:t>
      </w:r>
      <w:r>
        <w:rPr>
          <w:rFonts w:hint="eastAsia" w:ascii="Times New Roman" w:hAnsi="Times New Roman" w:eastAsia="方正仿宋_GBK" w:cs="Times New Roman"/>
          <w:color w:val="auto"/>
          <w:kern w:val="0"/>
          <w:sz w:val="32"/>
          <w:szCs w:val="32"/>
          <w:shd w:val="clear" w:color="auto" w:fill="FFFFFF"/>
          <w:lang w:bidi="ar"/>
        </w:rPr>
        <w:t>负责</w:t>
      </w:r>
      <w:r>
        <w:rPr>
          <w:rFonts w:ascii="Times New Roman" w:hAnsi="Times New Roman" w:eastAsia="方正仿宋_GBK" w:cs="Times New Roman"/>
          <w:color w:val="auto"/>
          <w:kern w:val="0"/>
          <w:sz w:val="32"/>
          <w:szCs w:val="32"/>
          <w:shd w:val="clear" w:color="auto" w:fill="FFFFFF"/>
          <w:lang w:bidi="ar"/>
        </w:rPr>
        <w:t>项目建设与运行期间的环境保护监督管理。</w:t>
      </w:r>
      <w:r>
        <w:rPr>
          <w:rFonts w:hint="eastAsia" w:ascii="Times New Roman" w:hAnsi="Times New Roman" w:eastAsia="方正仿宋_GBK" w:cs="Times New Roman"/>
          <w:color w:val="auto"/>
          <w:kern w:val="0"/>
          <w:sz w:val="32"/>
          <w:szCs w:val="32"/>
          <w:shd w:val="clear" w:color="auto" w:fill="FFFFFF"/>
          <w:lang w:bidi="ar"/>
        </w:rPr>
        <w:t>你</w:t>
      </w:r>
      <w:r>
        <w:rPr>
          <w:rFonts w:hint="eastAsia" w:ascii="Times New Roman" w:hAnsi="Times New Roman" w:eastAsia="方正仿宋_GBK" w:cs="Times New Roman"/>
          <w:color w:val="auto"/>
          <w:kern w:val="0"/>
          <w:sz w:val="32"/>
          <w:szCs w:val="32"/>
          <w:shd w:val="clear" w:color="auto" w:fill="FFFFFF"/>
          <w:lang w:val="en-US" w:eastAsia="zh-CN" w:bidi="ar"/>
        </w:rPr>
        <w:t>厂</w:t>
      </w:r>
      <w:r>
        <w:rPr>
          <w:rFonts w:ascii="Times New Roman" w:hAnsi="Times New Roman" w:eastAsia="方正仿宋_GBK" w:cs="Times New Roman"/>
          <w:color w:val="auto"/>
          <w:kern w:val="0"/>
          <w:sz w:val="32"/>
          <w:szCs w:val="32"/>
          <w:shd w:val="clear" w:color="auto" w:fill="FFFFFF"/>
          <w:lang w:bidi="ar"/>
        </w:rPr>
        <w:t>应积极配合好各级生态环境部门的环境保护“三同时”督查检查和日常监督检查，及时将建设项目进展情况报告生态环境部门。</w:t>
      </w:r>
    </w:p>
    <w:p w14:paraId="5D951920">
      <w:pPr>
        <w:pStyle w:val="2"/>
        <w:rPr>
          <w:sz w:val="32"/>
          <w:szCs w:val="32"/>
        </w:rPr>
      </w:pPr>
    </w:p>
    <w:p w14:paraId="4EA3F8FB"/>
    <w:p w14:paraId="5D20A71D">
      <w:pPr>
        <w:widowControl/>
        <w:shd w:val="clear" w:color="auto" w:fill="FFFFFF"/>
        <w:spacing w:line="600" w:lineRule="exact"/>
        <w:ind w:left="4791" w:leftChars="1672" w:hanging="1280" w:hangingChars="400"/>
        <w:jc w:val="left"/>
        <w:rPr>
          <w:rFonts w:hint="eastAsia"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西双版纳州生态环境局景洪分局</w:t>
      </w:r>
      <w:r>
        <w:rPr>
          <w:rFonts w:hint="eastAsia" w:ascii="Times New Roman" w:hAnsi="Times New Roman" w:eastAsia="方正仿宋_GBK" w:cs="Times New Roman"/>
          <w:kern w:val="0"/>
          <w:sz w:val="32"/>
          <w:szCs w:val="32"/>
          <w:shd w:val="clear" w:color="auto" w:fill="FFFFFF"/>
          <w:lang w:bidi="ar"/>
        </w:rPr>
        <w:t xml:space="preserve">                    202</w:t>
      </w:r>
      <w:r>
        <w:rPr>
          <w:rFonts w:hint="eastAsia" w:ascii="Times New Roman" w:hAnsi="Times New Roman" w:eastAsia="方正仿宋_GBK" w:cs="Times New Roman"/>
          <w:kern w:val="0"/>
          <w:sz w:val="32"/>
          <w:szCs w:val="32"/>
          <w:shd w:val="clear" w:color="auto" w:fill="FFFFFF"/>
          <w:lang w:val="en-US" w:eastAsia="zh-CN" w:bidi="ar"/>
        </w:rPr>
        <w:t>5</w:t>
      </w:r>
      <w:r>
        <w:rPr>
          <w:rFonts w:hint="eastAsia" w:ascii="Times New Roman" w:hAnsi="Times New Roman" w:eastAsia="方正仿宋_GBK" w:cs="Times New Roman"/>
          <w:kern w:val="0"/>
          <w:sz w:val="32"/>
          <w:szCs w:val="32"/>
          <w:shd w:val="clear" w:color="auto" w:fill="FFFFFF"/>
          <w:lang w:bidi="ar"/>
        </w:rPr>
        <w:t>年</w:t>
      </w:r>
      <w:r>
        <w:rPr>
          <w:rFonts w:hint="eastAsia" w:ascii="Times New Roman" w:hAnsi="Times New Roman" w:eastAsia="方正仿宋_GBK" w:cs="Times New Roman"/>
          <w:kern w:val="0"/>
          <w:sz w:val="32"/>
          <w:szCs w:val="32"/>
          <w:shd w:val="clear" w:color="auto" w:fill="FFFFFF"/>
          <w:lang w:val="en-US" w:eastAsia="zh-CN" w:bidi="ar"/>
        </w:rPr>
        <w:t>4</w:t>
      </w:r>
      <w:r>
        <w:rPr>
          <w:rFonts w:hint="eastAsia" w:ascii="Times New Roman" w:hAnsi="Times New Roman" w:eastAsia="方正仿宋_GBK" w:cs="Times New Roman"/>
          <w:kern w:val="0"/>
          <w:sz w:val="32"/>
          <w:szCs w:val="32"/>
          <w:shd w:val="clear" w:color="auto" w:fill="FFFFFF"/>
          <w:lang w:bidi="ar"/>
        </w:rPr>
        <w:t>月</w:t>
      </w:r>
      <w:r>
        <w:rPr>
          <w:rFonts w:hint="eastAsia" w:ascii="Times New Roman" w:hAnsi="Times New Roman" w:eastAsia="方正仿宋_GBK" w:cs="Times New Roman"/>
          <w:kern w:val="0"/>
          <w:sz w:val="32"/>
          <w:szCs w:val="32"/>
          <w:shd w:val="clear" w:color="auto" w:fill="FFFFFF"/>
          <w:lang w:val="en-US" w:eastAsia="zh-CN" w:bidi="ar"/>
        </w:rPr>
        <w:t>9</w:t>
      </w:r>
      <w:r>
        <w:rPr>
          <w:rFonts w:hint="eastAsia" w:ascii="Times New Roman" w:hAnsi="Times New Roman" w:eastAsia="方正仿宋_GBK" w:cs="Times New Roman"/>
          <w:kern w:val="0"/>
          <w:sz w:val="32"/>
          <w:szCs w:val="32"/>
          <w:shd w:val="clear" w:color="auto" w:fill="FFFFFF"/>
          <w:lang w:bidi="ar"/>
        </w:rPr>
        <w:t>日</w:t>
      </w:r>
    </w:p>
    <w:p w14:paraId="57BD6839">
      <w:pPr>
        <w:pStyle w:val="2"/>
        <w:keepNext/>
        <w:keepLines/>
        <w:pageBreakBefore w:val="0"/>
        <w:widowControl w:val="0"/>
        <w:kinsoku/>
        <w:wordWrap/>
        <w:overflowPunct/>
        <w:topLinePunct w:val="0"/>
        <w:autoSpaceDE/>
        <w:autoSpaceDN/>
        <w:bidi w:val="0"/>
        <w:adjustRightInd w:val="0"/>
        <w:snapToGrid/>
        <w:spacing w:line="600" w:lineRule="exact"/>
        <w:textAlignment w:val="auto"/>
        <w:rPr>
          <w:rFonts w:hint="eastAsia"/>
          <w:sz w:val="32"/>
          <w:szCs w:val="32"/>
        </w:rPr>
      </w:pPr>
    </w:p>
    <w:p w14:paraId="42E6E227">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233345F3">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0ACD46B0">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239F2D94">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05D5DE98">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5E5C546D">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7C7D9BD3">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18D27858">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42A4D703">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769E2CCB">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4CF80C26">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2DD3E871">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1AB93288">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36D24BE4">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566CEBE4">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00996DC5">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0B94B199">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45ADE06F">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04D62746">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203F1569">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right="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bookmarkStart w:id="1" w:name="_GoBack"/>
      <w:bookmarkEnd w:id="1"/>
    </w:p>
    <w:p w14:paraId="359D1D33">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right="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0196F54F">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right="0"/>
        <w:jc w:val="left"/>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tbl>
      <w:tblPr>
        <w:tblStyle w:val="13"/>
        <w:tblW w:w="8930" w:type="dxa"/>
        <w:tblInd w:w="14" w:type="dxa"/>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
      <w:tblGrid>
        <w:gridCol w:w="5684"/>
        <w:gridCol w:w="3246"/>
      </w:tblGrid>
      <w:tr w14:paraId="72EEFB0B">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1451" w:hRule="atLeast"/>
        </w:trPr>
        <w:tc>
          <w:tcPr>
            <w:tcW w:w="8930" w:type="dxa"/>
            <w:gridSpan w:val="2"/>
            <w:tcBorders>
              <w:top w:val="single" w:color="000000" w:sz="8" w:space="0"/>
              <w:bottom w:val="single" w:color="000000" w:sz="4" w:space="0"/>
            </w:tcBorders>
            <w:vAlign w:val="top"/>
          </w:tcPr>
          <w:p w14:paraId="70F31077">
            <w:pPr>
              <w:pStyle w:val="7"/>
              <w:ind w:left="0" w:leftChars="0" w:firstLine="270" w:firstLineChars="100"/>
              <w:rPr>
                <w:rFonts w:hint="default" w:ascii="方正仿宋_GBK" w:hAnsi="方正仿宋_GBK" w:eastAsia="方正仿宋_GBK" w:cs="方正仿宋_GBK"/>
                <w:snapToGrid w:val="0"/>
                <w:color w:val="000000"/>
                <w:kern w:val="0"/>
                <w:sz w:val="28"/>
                <w:szCs w:val="28"/>
                <w:lang w:val="en-US" w:eastAsia="en-US"/>
              </w:rPr>
            </w:pPr>
            <w:r>
              <w:rPr>
                <w:rFonts w:hint="eastAsia" w:ascii="方正仿宋_GBK" w:hAnsi="方正仿宋_GBK" w:eastAsia="方正仿宋_GBK" w:cs="方正仿宋_GBK"/>
                <w:snapToGrid w:val="0"/>
                <w:color w:val="000000"/>
                <w:spacing w:val="-5"/>
                <w:kern w:val="0"/>
                <w:sz w:val="28"/>
                <w:szCs w:val="28"/>
                <w:lang w:val="en-US" w:eastAsia="zh-CN" w:bidi="ar-SA"/>
              </w:rPr>
              <w:t>抄送：景洪市应急管理局，景洪市工业和信息化局，景洪市市场监督管理局，景洪市消防救援大队，勐龙镇人民政府，云南省环境科学学会，景洪市重点环保咨询有限公司。</w:t>
            </w:r>
          </w:p>
        </w:tc>
      </w:tr>
      <w:tr w14:paraId="726FB586">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574" w:hRule="atLeast"/>
        </w:trPr>
        <w:tc>
          <w:tcPr>
            <w:tcW w:w="5684" w:type="dxa"/>
            <w:tcBorders>
              <w:top w:val="single" w:color="000000" w:sz="4" w:space="0"/>
              <w:bottom w:val="single" w:color="000000" w:sz="8" w:space="0"/>
            </w:tcBorders>
            <w:vAlign w:val="top"/>
          </w:tcPr>
          <w:p w14:paraId="7B5E38D9">
            <w:pPr>
              <w:widowControl/>
              <w:kinsoku w:val="0"/>
              <w:autoSpaceDE w:val="0"/>
              <w:autoSpaceDN w:val="0"/>
              <w:adjustRightInd w:val="0"/>
              <w:snapToGrid w:val="0"/>
              <w:spacing w:before="180" w:line="225" w:lineRule="auto"/>
              <w:ind w:left="27" w:firstLine="276" w:firstLineChars="100"/>
              <w:jc w:val="left"/>
              <w:textAlignment w:val="baseline"/>
              <w:rPr>
                <w:rFonts w:ascii="方正仿宋_GBK" w:hAnsi="方正仿宋_GBK" w:eastAsia="方正仿宋_GBK" w:cs="方正仿宋_GBK"/>
                <w:snapToGrid w:val="0"/>
                <w:color w:val="000000"/>
                <w:kern w:val="0"/>
                <w:sz w:val="28"/>
                <w:szCs w:val="28"/>
                <w:lang w:eastAsia="en-US"/>
              </w:rPr>
            </w:pPr>
            <w:r>
              <w:rPr>
                <w:rFonts w:ascii="方正仿宋_GBK" w:hAnsi="方正仿宋_GBK" w:eastAsia="方正仿宋_GBK" w:cs="方正仿宋_GBK"/>
                <w:snapToGrid w:val="0"/>
                <w:color w:val="000000"/>
                <w:spacing w:val="-2"/>
                <w:kern w:val="0"/>
                <w:sz w:val="28"/>
                <w:szCs w:val="28"/>
                <w:lang w:eastAsia="en-US"/>
              </w:rPr>
              <w:t>西双版纳州生态环境局景洪分局办公室</w:t>
            </w:r>
          </w:p>
        </w:tc>
        <w:tc>
          <w:tcPr>
            <w:tcW w:w="3246" w:type="dxa"/>
            <w:tcBorders>
              <w:top w:val="single" w:color="000000" w:sz="4" w:space="0"/>
              <w:bottom w:val="single" w:color="000000" w:sz="8" w:space="0"/>
            </w:tcBorders>
            <w:vAlign w:val="top"/>
          </w:tcPr>
          <w:p w14:paraId="419BAA1A">
            <w:pPr>
              <w:widowControl/>
              <w:kinsoku w:val="0"/>
              <w:autoSpaceDE w:val="0"/>
              <w:autoSpaceDN w:val="0"/>
              <w:adjustRightInd w:val="0"/>
              <w:snapToGrid w:val="0"/>
              <w:spacing w:before="180" w:line="225" w:lineRule="auto"/>
              <w:ind w:right="38"/>
              <w:jc w:val="center"/>
              <w:textAlignment w:val="baseline"/>
              <w:rPr>
                <w:rFonts w:ascii="方正仿宋_GBK" w:hAnsi="方正仿宋_GBK" w:eastAsia="方正仿宋_GBK" w:cs="方正仿宋_GBK"/>
                <w:snapToGrid w:val="0"/>
                <w:color w:val="000000"/>
                <w:kern w:val="0"/>
                <w:sz w:val="28"/>
                <w:szCs w:val="28"/>
                <w:lang w:eastAsia="en-US"/>
              </w:rPr>
            </w:pPr>
            <w:r>
              <w:rPr>
                <w:rFonts w:hint="eastAsia" w:ascii="Times New Roman" w:hAnsi="Times New Roman" w:eastAsia="宋体" w:cs="Times New Roman"/>
                <w:snapToGrid w:val="0"/>
                <w:color w:val="000000"/>
                <w:spacing w:val="-5"/>
                <w:kern w:val="0"/>
                <w:sz w:val="28"/>
                <w:szCs w:val="28"/>
                <w:lang w:val="en-US" w:eastAsia="zh-CN"/>
              </w:rPr>
              <w:t xml:space="preserve">    </w:t>
            </w:r>
            <w:r>
              <w:rPr>
                <w:rFonts w:ascii="Times New Roman" w:hAnsi="Times New Roman" w:eastAsia="Times New Roman" w:cs="Times New Roman"/>
                <w:snapToGrid w:val="0"/>
                <w:color w:val="000000"/>
                <w:spacing w:val="-5"/>
                <w:kern w:val="0"/>
                <w:sz w:val="28"/>
                <w:szCs w:val="28"/>
                <w:lang w:eastAsia="en-US"/>
              </w:rPr>
              <w:t>202</w:t>
            </w:r>
            <w:r>
              <w:rPr>
                <w:rFonts w:hint="eastAsia" w:ascii="Times New Roman" w:hAnsi="Times New Roman" w:eastAsia="宋体" w:cs="Times New Roman"/>
                <w:snapToGrid w:val="0"/>
                <w:color w:val="000000"/>
                <w:spacing w:val="-5"/>
                <w:kern w:val="0"/>
                <w:sz w:val="28"/>
                <w:szCs w:val="28"/>
                <w:lang w:val="en-US" w:eastAsia="zh-CN"/>
              </w:rPr>
              <w:t>5</w:t>
            </w:r>
            <w:r>
              <w:rPr>
                <w:rFonts w:ascii="方正仿宋_GBK" w:hAnsi="方正仿宋_GBK" w:eastAsia="方正仿宋_GBK" w:cs="方正仿宋_GBK"/>
                <w:snapToGrid w:val="0"/>
                <w:color w:val="000000"/>
                <w:spacing w:val="-5"/>
                <w:kern w:val="0"/>
                <w:sz w:val="28"/>
                <w:szCs w:val="28"/>
                <w:lang w:eastAsia="en-US"/>
              </w:rPr>
              <w:t>年</w:t>
            </w:r>
            <w:r>
              <w:rPr>
                <w:rFonts w:hint="default" w:ascii="Times New Roman" w:hAnsi="Times New Roman" w:eastAsia="方正仿宋_GBK" w:cs="Times New Roman"/>
                <w:snapToGrid w:val="0"/>
                <w:color w:val="000000"/>
                <w:spacing w:val="-43"/>
                <w:kern w:val="0"/>
                <w:sz w:val="28"/>
                <w:szCs w:val="28"/>
                <w:lang w:val="en-US" w:eastAsia="zh-CN"/>
              </w:rPr>
              <w:t>4</w:t>
            </w:r>
            <w:r>
              <w:rPr>
                <w:rFonts w:hint="default" w:ascii="Times New Roman" w:hAnsi="Times New Roman" w:eastAsia="方正仿宋_GBK" w:cs="Times New Roman"/>
                <w:snapToGrid w:val="0"/>
                <w:color w:val="000000"/>
                <w:spacing w:val="-5"/>
                <w:kern w:val="0"/>
                <w:sz w:val="28"/>
                <w:szCs w:val="28"/>
                <w:lang w:eastAsia="en-US"/>
              </w:rPr>
              <w:t>月</w:t>
            </w:r>
            <w:r>
              <w:rPr>
                <w:rFonts w:hint="eastAsia" w:ascii="Times New Roman" w:hAnsi="Times New Roman" w:eastAsia="方正仿宋_GBK" w:cs="Times New Roman"/>
                <w:snapToGrid w:val="0"/>
                <w:color w:val="000000"/>
                <w:spacing w:val="-51"/>
                <w:kern w:val="0"/>
                <w:sz w:val="28"/>
                <w:szCs w:val="28"/>
                <w:lang w:val="en-US" w:eastAsia="zh-CN"/>
              </w:rPr>
              <w:t>9</w:t>
            </w:r>
            <w:r>
              <w:rPr>
                <w:rFonts w:hint="default" w:ascii="Times New Roman" w:hAnsi="Times New Roman" w:eastAsia="方正仿宋_GBK" w:cs="Times New Roman"/>
                <w:snapToGrid w:val="0"/>
                <w:color w:val="000000"/>
                <w:spacing w:val="-5"/>
                <w:kern w:val="0"/>
                <w:sz w:val="28"/>
                <w:szCs w:val="28"/>
                <w:lang w:eastAsia="en-US"/>
              </w:rPr>
              <w:t>日</w:t>
            </w:r>
          </w:p>
        </w:tc>
      </w:tr>
    </w:tbl>
    <w:p w14:paraId="19396633">
      <w:pPr>
        <w:tabs>
          <w:tab w:val="left" w:pos="3894"/>
        </w:tabs>
        <w:bidi w:val="0"/>
        <w:jc w:val="left"/>
        <w:rPr>
          <w:rFonts w:hint="eastAsia"/>
          <w:lang w:val="en-US" w:eastAsia="zh-CN"/>
        </w:rPr>
      </w:pPr>
    </w:p>
    <w:sectPr>
      <w:footerReference r:id="rId3" w:type="default"/>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文鼎小标宋简">
    <w:altName w:val="宋体"/>
    <w:panose1 w:val="00000000000000000000"/>
    <w:charset w:val="86"/>
    <w:family w:val="modern"/>
    <w:pitch w:val="default"/>
    <w:sig w:usb0="00000000" w:usb1="00000000" w:usb2="00000010" w:usb3="00000000" w:csb0="00040000"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EAB07A">
    <w:pPr>
      <w:pStyle w:val="4"/>
    </w:pPr>
  </w:p>
  <w:p w14:paraId="4D4147F7">
    <w:pPr>
      <w:pStyle w:val="4"/>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B886F7E">
                          <w:pPr>
                            <w:pStyle w:val="4"/>
                            <w:rPr>
                              <w:rFonts w:ascii="Times New Roman" w:hAnsi="Times New Roman" w:cs="Times New Roman"/>
                              <w:sz w:val="24"/>
                              <w:szCs w:val="40"/>
                            </w:rPr>
                          </w:pPr>
                          <w:r>
                            <w:rPr>
                              <w:rFonts w:ascii="Times New Roman" w:hAnsi="Times New Roman" w:cs="Times New Roman"/>
                              <w:sz w:val="28"/>
                              <w:szCs w:val="44"/>
                            </w:rPr>
                            <w:t xml:space="preserve">— </w:t>
                          </w:r>
                          <w:r>
                            <w:rPr>
                              <w:rFonts w:ascii="Times New Roman" w:hAnsi="Times New Roman" w:cs="Times New Roman"/>
                              <w:sz w:val="28"/>
                              <w:szCs w:val="44"/>
                            </w:rPr>
                            <w:fldChar w:fldCharType="begin"/>
                          </w:r>
                          <w:r>
                            <w:rPr>
                              <w:rFonts w:ascii="Times New Roman" w:hAnsi="Times New Roman" w:cs="Times New Roman"/>
                              <w:sz w:val="28"/>
                              <w:szCs w:val="44"/>
                            </w:rPr>
                            <w:instrText xml:space="preserve"> PAGE  \* MERGEFORMAT </w:instrText>
                          </w:r>
                          <w:r>
                            <w:rPr>
                              <w:rFonts w:ascii="Times New Roman" w:hAnsi="Times New Roman" w:cs="Times New Roman"/>
                              <w:sz w:val="28"/>
                              <w:szCs w:val="44"/>
                            </w:rPr>
                            <w:fldChar w:fldCharType="separate"/>
                          </w:r>
                          <w:r>
                            <w:rPr>
                              <w:rFonts w:ascii="Times New Roman" w:hAnsi="Times New Roman" w:cs="Times New Roman"/>
                              <w:sz w:val="28"/>
                              <w:szCs w:val="44"/>
                            </w:rPr>
                            <w:t>1</w:t>
                          </w:r>
                          <w:r>
                            <w:rPr>
                              <w:rFonts w:ascii="Times New Roman" w:hAnsi="Times New Roman" w:cs="Times New Roman"/>
                              <w:sz w:val="28"/>
                              <w:szCs w:val="44"/>
                            </w:rPr>
                            <w:fldChar w:fldCharType="end"/>
                          </w:r>
                          <w:r>
                            <w:rPr>
                              <w:rFonts w:ascii="Times New Roman" w:hAnsi="Times New Roman" w:cs="Times New Roman"/>
                              <w:sz w:val="28"/>
                              <w:szCs w:val="44"/>
                            </w:rPr>
                            <w:t xml:space="preserve"> </w:t>
                          </w:r>
                          <w:r>
                            <w:rPr>
                              <w:rFonts w:ascii="Times New Roman" w:hAnsi="Times New Roman" w:cs="Times New Roman"/>
                              <w:sz w:val="24"/>
                              <w:szCs w:val="40"/>
                            </w:rPr>
                            <w:t>—</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1B886F7E">
                    <w:pPr>
                      <w:pStyle w:val="4"/>
                      <w:rPr>
                        <w:rFonts w:ascii="Times New Roman" w:hAnsi="Times New Roman" w:cs="Times New Roman"/>
                        <w:sz w:val="24"/>
                        <w:szCs w:val="40"/>
                      </w:rPr>
                    </w:pPr>
                    <w:r>
                      <w:rPr>
                        <w:rFonts w:ascii="Times New Roman" w:hAnsi="Times New Roman" w:cs="Times New Roman"/>
                        <w:sz w:val="28"/>
                        <w:szCs w:val="44"/>
                      </w:rPr>
                      <w:t xml:space="preserve">— </w:t>
                    </w:r>
                    <w:r>
                      <w:rPr>
                        <w:rFonts w:ascii="Times New Roman" w:hAnsi="Times New Roman" w:cs="Times New Roman"/>
                        <w:sz w:val="28"/>
                        <w:szCs w:val="44"/>
                      </w:rPr>
                      <w:fldChar w:fldCharType="begin"/>
                    </w:r>
                    <w:r>
                      <w:rPr>
                        <w:rFonts w:ascii="Times New Roman" w:hAnsi="Times New Roman" w:cs="Times New Roman"/>
                        <w:sz w:val="28"/>
                        <w:szCs w:val="44"/>
                      </w:rPr>
                      <w:instrText xml:space="preserve"> PAGE  \* MERGEFORMAT </w:instrText>
                    </w:r>
                    <w:r>
                      <w:rPr>
                        <w:rFonts w:ascii="Times New Roman" w:hAnsi="Times New Roman" w:cs="Times New Roman"/>
                        <w:sz w:val="28"/>
                        <w:szCs w:val="44"/>
                      </w:rPr>
                      <w:fldChar w:fldCharType="separate"/>
                    </w:r>
                    <w:r>
                      <w:rPr>
                        <w:rFonts w:ascii="Times New Roman" w:hAnsi="Times New Roman" w:cs="Times New Roman"/>
                        <w:sz w:val="28"/>
                        <w:szCs w:val="44"/>
                      </w:rPr>
                      <w:t>1</w:t>
                    </w:r>
                    <w:r>
                      <w:rPr>
                        <w:rFonts w:ascii="Times New Roman" w:hAnsi="Times New Roman" w:cs="Times New Roman"/>
                        <w:sz w:val="28"/>
                        <w:szCs w:val="44"/>
                      </w:rPr>
                      <w:fldChar w:fldCharType="end"/>
                    </w:r>
                    <w:r>
                      <w:rPr>
                        <w:rFonts w:ascii="Times New Roman" w:hAnsi="Times New Roman" w:cs="Times New Roman"/>
                        <w:sz w:val="28"/>
                        <w:szCs w:val="44"/>
                      </w:rPr>
                      <w:t xml:space="preserve"> </w:t>
                    </w:r>
                    <w:r>
                      <w:rPr>
                        <w:rFonts w:ascii="Times New Roman" w:hAnsi="Times New Roman" w:cs="Times New Roman"/>
                        <w:sz w:val="24"/>
                        <w:szCs w:val="40"/>
                      </w:rPr>
                      <w:t>—</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E5A22CB"/>
    <w:multiLevelType w:val="singleLevel"/>
    <w:tmpl w:val="FE5A22CB"/>
    <w:lvl w:ilvl="0" w:tentative="0">
      <w:start w:val="1"/>
      <w:numFmt w:val="chineseCounting"/>
      <w:suff w:val="nothing"/>
      <w:lvlText w:val="%1、"/>
      <w:lvlJc w:val="left"/>
      <w:rPr>
        <w:rFonts w:hint="eastAsia"/>
      </w:rPr>
    </w:lvl>
  </w:abstractNum>
  <w:abstractNum w:abstractNumId="1">
    <w:nsid w:val="5B987B69"/>
    <w:multiLevelType w:val="singleLevel"/>
    <w:tmpl w:val="5B987B69"/>
    <w:lvl w:ilvl="0" w:tentative="0">
      <w:start w:val="3"/>
      <w:numFmt w:val="chineseCounting"/>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MxNDYxODVjZDJiYTYxMzBiMzRiYjE3OTI0MmM2YmUifQ=="/>
  </w:docVars>
  <w:rsids>
    <w:rsidRoot w:val="00172A27"/>
    <w:rsid w:val="00000DE5"/>
    <w:rsid w:val="000156B9"/>
    <w:rsid w:val="000254B0"/>
    <w:rsid w:val="00091D60"/>
    <w:rsid w:val="000B21FC"/>
    <w:rsid w:val="000E56ED"/>
    <w:rsid w:val="000E636C"/>
    <w:rsid w:val="0011425F"/>
    <w:rsid w:val="001218A7"/>
    <w:rsid w:val="0017178F"/>
    <w:rsid w:val="00174D59"/>
    <w:rsid w:val="00195253"/>
    <w:rsid w:val="001B1613"/>
    <w:rsid w:val="001D5FB4"/>
    <w:rsid w:val="001E6613"/>
    <w:rsid w:val="001E77A5"/>
    <w:rsid w:val="00213CF6"/>
    <w:rsid w:val="00216AB1"/>
    <w:rsid w:val="00224A18"/>
    <w:rsid w:val="00281983"/>
    <w:rsid w:val="002B4182"/>
    <w:rsid w:val="002F226E"/>
    <w:rsid w:val="002F71A2"/>
    <w:rsid w:val="0035573D"/>
    <w:rsid w:val="003779AD"/>
    <w:rsid w:val="003F3B66"/>
    <w:rsid w:val="003F417C"/>
    <w:rsid w:val="00416C8E"/>
    <w:rsid w:val="00424959"/>
    <w:rsid w:val="00452A9B"/>
    <w:rsid w:val="00464972"/>
    <w:rsid w:val="00474987"/>
    <w:rsid w:val="00481283"/>
    <w:rsid w:val="00486FD3"/>
    <w:rsid w:val="00487B3C"/>
    <w:rsid w:val="004B179F"/>
    <w:rsid w:val="004B48CF"/>
    <w:rsid w:val="004E0863"/>
    <w:rsid w:val="00560299"/>
    <w:rsid w:val="00563036"/>
    <w:rsid w:val="005C33EC"/>
    <w:rsid w:val="005C6680"/>
    <w:rsid w:val="005C7DF7"/>
    <w:rsid w:val="005D0A1C"/>
    <w:rsid w:val="00651183"/>
    <w:rsid w:val="00654C72"/>
    <w:rsid w:val="006B2090"/>
    <w:rsid w:val="006B7C71"/>
    <w:rsid w:val="006E0730"/>
    <w:rsid w:val="00741750"/>
    <w:rsid w:val="007545CB"/>
    <w:rsid w:val="007A3719"/>
    <w:rsid w:val="007D5FE6"/>
    <w:rsid w:val="00802FFA"/>
    <w:rsid w:val="00815C15"/>
    <w:rsid w:val="008D1EC6"/>
    <w:rsid w:val="009255CC"/>
    <w:rsid w:val="009259D8"/>
    <w:rsid w:val="00936276"/>
    <w:rsid w:val="009A3596"/>
    <w:rsid w:val="00A168D7"/>
    <w:rsid w:val="00A764E4"/>
    <w:rsid w:val="00A8754B"/>
    <w:rsid w:val="00B51F68"/>
    <w:rsid w:val="00BA467D"/>
    <w:rsid w:val="00BB0128"/>
    <w:rsid w:val="00BB0DDC"/>
    <w:rsid w:val="00C11035"/>
    <w:rsid w:val="00C26A15"/>
    <w:rsid w:val="00C8278F"/>
    <w:rsid w:val="00C828D7"/>
    <w:rsid w:val="00CB73F8"/>
    <w:rsid w:val="00CC2FBB"/>
    <w:rsid w:val="00CF2E62"/>
    <w:rsid w:val="00CF39BC"/>
    <w:rsid w:val="00D20B4D"/>
    <w:rsid w:val="00D348C5"/>
    <w:rsid w:val="00D46937"/>
    <w:rsid w:val="00D5063D"/>
    <w:rsid w:val="00DC1E3C"/>
    <w:rsid w:val="00E52A7A"/>
    <w:rsid w:val="00E60577"/>
    <w:rsid w:val="00E62D74"/>
    <w:rsid w:val="00E86891"/>
    <w:rsid w:val="00EA264A"/>
    <w:rsid w:val="00EA43A8"/>
    <w:rsid w:val="00EB0D69"/>
    <w:rsid w:val="00EF7950"/>
    <w:rsid w:val="00F157FB"/>
    <w:rsid w:val="00F52A8D"/>
    <w:rsid w:val="00F62324"/>
    <w:rsid w:val="00F65A6F"/>
    <w:rsid w:val="00F73F74"/>
    <w:rsid w:val="00F76805"/>
    <w:rsid w:val="00FA27A4"/>
    <w:rsid w:val="00FE0086"/>
    <w:rsid w:val="00FE049D"/>
    <w:rsid w:val="00FE0E09"/>
    <w:rsid w:val="00FE1BA3"/>
    <w:rsid w:val="0110632B"/>
    <w:rsid w:val="0116312F"/>
    <w:rsid w:val="01170C55"/>
    <w:rsid w:val="011F6702"/>
    <w:rsid w:val="01217E1F"/>
    <w:rsid w:val="012810B4"/>
    <w:rsid w:val="012B4701"/>
    <w:rsid w:val="01317F69"/>
    <w:rsid w:val="01365B7F"/>
    <w:rsid w:val="01383D95"/>
    <w:rsid w:val="014337F8"/>
    <w:rsid w:val="014852B3"/>
    <w:rsid w:val="01496C71"/>
    <w:rsid w:val="016C6C48"/>
    <w:rsid w:val="016F0A91"/>
    <w:rsid w:val="0191712C"/>
    <w:rsid w:val="0194674A"/>
    <w:rsid w:val="019D73AC"/>
    <w:rsid w:val="01A525BE"/>
    <w:rsid w:val="01AA4EBD"/>
    <w:rsid w:val="01AC5C92"/>
    <w:rsid w:val="01B82614"/>
    <w:rsid w:val="01D628BE"/>
    <w:rsid w:val="01DD1E9F"/>
    <w:rsid w:val="021358C1"/>
    <w:rsid w:val="02190D96"/>
    <w:rsid w:val="02251150"/>
    <w:rsid w:val="0227136C"/>
    <w:rsid w:val="022D5643"/>
    <w:rsid w:val="0247556A"/>
    <w:rsid w:val="02691984"/>
    <w:rsid w:val="026A1A19"/>
    <w:rsid w:val="026A3EB7"/>
    <w:rsid w:val="02895B83"/>
    <w:rsid w:val="028C11CF"/>
    <w:rsid w:val="02921200"/>
    <w:rsid w:val="029367B3"/>
    <w:rsid w:val="02A12ECC"/>
    <w:rsid w:val="02B7449E"/>
    <w:rsid w:val="02C04471"/>
    <w:rsid w:val="02D255E8"/>
    <w:rsid w:val="02D908B8"/>
    <w:rsid w:val="02E678F0"/>
    <w:rsid w:val="02F2387C"/>
    <w:rsid w:val="02F456F2"/>
    <w:rsid w:val="03192A63"/>
    <w:rsid w:val="034F1CAE"/>
    <w:rsid w:val="03522419"/>
    <w:rsid w:val="03667C72"/>
    <w:rsid w:val="03675EC4"/>
    <w:rsid w:val="03767EB5"/>
    <w:rsid w:val="03870314"/>
    <w:rsid w:val="03924ED2"/>
    <w:rsid w:val="03A8028B"/>
    <w:rsid w:val="03B07E5A"/>
    <w:rsid w:val="03B804CE"/>
    <w:rsid w:val="03C6543D"/>
    <w:rsid w:val="03D36430"/>
    <w:rsid w:val="03DC004E"/>
    <w:rsid w:val="03E312C3"/>
    <w:rsid w:val="03E47120"/>
    <w:rsid w:val="03F1578E"/>
    <w:rsid w:val="040000C7"/>
    <w:rsid w:val="04275653"/>
    <w:rsid w:val="0449381C"/>
    <w:rsid w:val="046643CE"/>
    <w:rsid w:val="046F781E"/>
    <w:rsid w:val="047E0E26"/>
    <w:rsid w:val="04910D1F"/>
    <w:rsid w:val="04AE18D1"/>
    <w:rsid w:val="04BC223F"/>
    <w:rsid w:val="04D42CCE"/>
    <w:rsid w:val="04DD6FF2"/>
    <w:rsid w:val="04F96FF0"/>
    <w:rsid w:val="05031C1C"/>
    <w:rsid w:val="053E114F"/>
    <w:rsid w:val="054B35C3"/>
    <w:rsid w:val="05504736"/>
    <w:rsid w:val="05706B86"/>
    <w:rsid w:val="057228FE"/>
    <w:rsid w:val="057A17B3"/>
    <w:rsid w:val="059211F2"/>
    <w:rsid w:val="059E1945"/>
    <w:rsid w:val="05C07B0D"/>
    <w:rsid w:val="05CD5D86"/>
    <w:rsid w:val="05D709B3"/>
    <w:rsid w:val="05DB04A3"/>
    <w:rsid w:val="05E80E12"/>
    <w:rsid w:val="060E0879"/>
    <w:rsid w:val="061D6DE8"/>
    <w:rsid w:val="061F2A86"/>
    <w:rsid w:val="0620235A"/>
    <w:rsid w:val="063B53E6"/>
    <w:rsid w:val="06420A94"/>
    <w:rsid w:val="064E6EC7"/>
    <w:rsid w:val="066E57BB"/>
    <w:rsid w:val="067472A5"/>
    <w:rsid w:val="068843FB"/>
    <w:rsid w:val="06896151"/>
    <w:rsid w:val="068C170F"/>
    <w:rsid w:val="06AE7966"/>
    <w:rsid w:val="06BA7F39"/>
    <w:rsid w:val="06C452B7"/>
    <w:rsid w:val="06C57FF8"/>
    <w:rsid w:val="06E11AE9"/>
    <w:rsid w:val="07034156"/>
    <w:rsid w:val="070F29FE"/>
    <w:rsid w:val="071874D5"/>
    <w:rsid w:val="075524D7"/>
    <w:rsid w:val="075C5614"/>
    <w:rsid w:val="075E47A3"/>
    <w:rsid w:val="075E75DE"/>
    <w:rsid w:val="076255E4"/>
    <w:rsid w:val="07782493"/>
    <w:rsid w:val="077F6B6B"/>
    <w:rsid w:val="07901BA1"/>
    <w:rsid w:val="079528D4"/>
    <w:rsid w:val="07A07BF6"/>
    <w:rsid w:val="07AF43CA"/>
    <w:rsid w:val="07B65E35"/>
    <w:rsid w:val="07BC2556"/>
    <w:rsid w:val="07D478A0"/>
    <w:rsid w:val="07EC76C7"/>
    <w:rsid w:val="07F25F78"/>
    <w:rsid w:val="080A5070"/>
    <w:rsid w:val="08172FCC"/>
    <w:rsid w:val="081D2F40"/>
    <w:rsid w:val="082A3642"/>
    <w:rsid w:val="083231F2"/>
    <w:rsid w:val="085D5AE7"/>
    <w:rsid w:val="089808CE"/>
    <w:rsid w:val="08A44E38"/>
    <w:rsid w:val="08A53EA2"/>
    <w:rsid w:val="08C416C3"/>
    <w:rsid w:val="08C571E9"/>
    <w:rsid w:val="08C72F61"/>
    <w:rsid w:val="08D538D0"/>
    <w:rsid w:val="08DB6A0C"/>
    <w:rsid w:val="08E21B49"/>
    <w:rsid w:val="08E9703F"/>
    <w:rsid w:val="08F6501C"/>
    <w:rsid w:val="090314C5"/>
    <w:rsid w:val="09045F63"/>
    <w:rsid w:val="09156C63"/>
    <w:rsid w:val="09235D76"/>
    <w:rsid w:val="0935008A"/>
    <w:rsid w:val="096F5AD2"/>
    <w:rsid w:val="09737F6A"/>
    <w:rsid w:val="097D34AC"/>
    <w:rsid w:val="09A744B8"/>
    <w:rsid w:val="09AF5ECF"/>
    <w:rsid w:val="09BB0D18"/>
    <w:rsid w:val="09C325A5"/>
    <w:rsid w:val="09DC2A3C"/>
    <w:rsid w:val="09F9539C"/>
    <w:rsid w:val="09FE69EA"/>
    <w:rsid w:val="0A145DCE"/>
    <w:rsid w:val="0A173A74"/>
    <w:rsid w:val="0A1F0071"/>
    <w:rsid w:val="0A273EF9"/>
    <w:rsid w:val="0A2D14EA"/>
    <w:rsid w:val="0A466698"/>
    <w:rsid w:val="0A4E3766"/>
    <w:rsid w:val="0A530F50"/>
    <w:rsid w:val="0A544CC8"/>
    <w:rsid w:val="0A621CA9"/>
    <w:rsid w:val="0A652A31"/>
    <w:rsid w:val="0A74542A"/>
    <w:rsid w:val="0A89097D"/>
    <w:rsid w:val="0A9450C5"/>
    <w:rsid w:val="0AA07F0D"/>
    <w:rsid w:val="0AA572D2"/>
    <w:rsid w:val="0AB67BA3"/>
    <w:rsid w:val="0ABB1C27"/>
    <w:rsid w:val="0AE61DC4"/>
    <w:rsid w:val="0AED6F65"/>
    <w:rsid w:val="0AFD710E"/>
    <w:rsid w:val="0B097861"/>
    <w:rsid w:val="0B15327C"/>
    <w:rsid w:val="0B1935B5"/>
    <w:rsid w:val="0B21104E"/>
    <w:rsid w:val="0B6A660E"/>
    <w:rsid w:val="0B8C1969"/>
    <w:rsid w:val="0B9A5CA0"/>
    <w:rsid w:val="0BCF12FB"/>
    <w:rsid w:val="0BE43536"/>
    <w:rsid w:val="0BF24799"/>
    <w:rsid w:val="0BF71DAF"/>
    <w:rsid w:val="0C0F298B"/>
    <w:rsid w:val="0C30706F"/>
    <w:rsid w:val="0C5C7E64"/>
    <w:rsid w:val="0C6805B7"/>
    <w:rsid w:val="0C937D2A"/>
    <w:rsid w:val="0CA355C3"/>
    <w:rsid w:val="0CA77331"/>
    <w:rsid w:val="0CA83025"/>
    <w:rsid w:val="0CB94FE2"/>
    <w:rsid w:val="0CC47EE3"/>
    <w:rsid w:val="0CCA3D8E"/>
    <w:rsid w:val="0CCF4ADA"/>
    <w:rsid w:val="0CF042B4"/>
    <w:rsid w:val="0CF307C8"/>
    <w:rsid w:val="0CF84031"/>
    <w:rsid w:val="0D0F7573"/>
    <w:rsid w:val="0D466B4A"/>
    <w:rsid w:val="0D6A3CBD"/>
    <w:rsid w:val="0D824E33"/>
    <w:rsid w:val="0D88097B"/>
    <w:rsid w:val="0DA33F9D"/>
    <w:rsid w:val="0DAD0977"/>
    <w:rsid w:val="0DB41B69"/>
    <w:rsid w:val="0DD57ECE"/>
    <w:rsid w:val="0DDE4FD5"/>
    <w:rsid w:val="0E213113"/>
    <w:rsid w:val="0E611762"/>
    <w:rsid w:val="0E8536A2"/>
    <w:rsid w:val="0E9B6767"/>
    <w:rsid w:val="0EB14497"/>
    <w:rsid w:val="0EB65F51"/>
    <w:rsid w:val="0EBE6504"/>
    <w:rsid w:val="0EC0292C"/>
    <w:rsid w:val="0EC341CA"/>
    <w:rsid w:val="0EC41134"/>
    <w:rsid w:val="0EDD34DE"/>
    <w:rsid w:val="0EE7435D"/>
    <w:rsid w:val="0F0A3535"/>
    <w:rsid w:val="0F0C5B71"/>
    <w:rsid w:val="0F1669F0"/>
    <w:rsid w:val="0F3550C8"/>
    <w:rsid w:val="0F6B0AEA"/>
    <w:rsid w:val="0F8C280E"/>
    <w:rsid w:val="0F8E6586"/>
    <w:rsid w:val="0FA1450C"/>
    <w:rsid w:val="0FAB73E2"/>
    <w:rsid w:val="0FB75ADD"/>
    <w:rsid w:val="0FDC19E8"/>
    <w:rsid w:val="0FE16FFE"/>
    <w:rsid w:val="0FEF1E69"/>
    <w:rsid w:val="10185FA1"/>
    <w:rsid w:val="10281BD6"/>
    <w:rsid w:val="1032785A"/>
    <w:rsid w:val="103709CC"/>
    <w:rsid w:val="106B4B1A"/>
    <w:rsid w:val="106B68C8"/>
    <w:rsid w:val="106C2D6C"/>
    <w:rsid w:val="10914580"/>
    <w:rsid w:val="10923E54"/>
    <w:rsid w:val="10945E1E"/>
    <w:rsid w:val="10AF0E82"/>
    <w:rsid w:val="10BE4C49"/>
    <w:rsid w:val="10CF32FA"/>
    <w:rsid w:val="10CF5487"/>
    <w:rsid w:val="10D40911"/>
    <w:rsid w:val="10E30B54"/>
    <w:rsid w:val="10F22B45"/>
    <w:rsid w:val="10F33DE4"/>
    <w:rsid w:val="110765F0"/>
    <w:rsid w:val="110A60E1"/>
    <w:rsid w:val="110A7E8F"/>
    <w:rsid w:val="11205904"/>
    <w:rsid w:val="112515D8"/>
    <w:rsid w:val="112F3D99"/>
    <w:rsid w:val="11382946"/>
    <w:rsid w:val="11395719"/>
    <w:rsid w:val="1142587A"/>
    <w:rsid w:val="11485E3F"/>
    <w:rsid w:val="114C494B"/>
    <w:rsid w:val="116021A5"/>
    <w:rsid w:val="116439F9"/>
    <w:rsid w:val="118F32DE"/>
    <w:rsid w:val="119325B5"/>
    <w:rsid w:val="11972ED2"/>
    <w:rsid w:val="11AB1672"/>
    <w:rsid w:val="11B60016"/>
    <w:rsid w:val="11CC783A"/>
    <w:rsid w:val="11CF1350"/>
    <w:rsid w:val="11DA1F57"/>
    <w:rsid w:val="11E701D0"/>
    <w:rsid w:val="11F823DD"/>
    <w:rsid w:val="1206685F"/>
    <w:rsid w:val="120E1C01"/>
    <w:rsid w:val="121F5BBC"/>
    <w:rsid w:val="12200D94"/>
    <w:rsid w:val="122907E8"/>
    <w:rsid w:val="12333415"/>
    <w:rsid w:val="123E1747"/>
    <w:rsid w:val="123F625E"/>
    <w:rsid w:val="124526DE"/>
    <w:rsid w:val="124A70DD"/>
    <w:rsid w:val="12525F91"/>
    <w:rsid w:val="125535EC"/>
    <w:rsid w:val="12642811"/>
    <w:rsid w:val="126F6B43"/>
    <w:rsid w:val="127A5A14"/>
    <w:rsid w:val="12806E01"/>
    <w:rsid w:val="129461B8"/>
    <w:rsid w:val="12A762DD"/>
    <w:rsid w:val="12BB58E4"/>
    <w:rsid w:val="12C12F6E"/>
    <w:rsid w:val="12C6538E"/>
    <w:rsid w:val="12D411C4"/>
    <w:rsid w:val="12F42BA4"/>
    <w:rsid w:val="12F975C5"/>
    <w:rsid w:val="13070594"/>
    <w:rsid w:val="13290A5E"/>
    <w:rsid w:val="132A0CBC"/>
    <w:rsid w:val="13390EFF"/>
    <w:rsid w:val="13441D7E"/>
    <w:rsid w:val="135875D7"/>
    <w:rsid w:val="13954387"/>
    <w:rsid w:val="139E3205"/>
    <w:rsid w:val="13BF1404"/>
    <w:rsid w:val="13D31080"/>
    <w:rsid w:val="13EB3FA7"/>
    <w:rsid w:val="14055E30"/>
    <w:rsid w:val="14465682"/>
    <w:rsid w:val="145C30F7"/>
    <w:rsid w:val="14720225"/>
    <w:rsid w:val="14780A6C"/>
    <w:rsid w:val="147931CD"/>
    <w:rsid w:val="147B5380"/>
    <w:rsid w:val="149B7923"/>
    <w:rsid w:val="149D5927"/>
    <w:rsid w:val="14D507B4"/>
    <w:rsid w:val="14E46C49"/>
    <w:rsid w:val="14E904B0"/>
    <w:rsid w:val="14FF3F1F"/>
    <w:rsid w:val="150C68CB"/>
    <w:rsid w:val="150D792A"/>
    <w:rsid w:val="15175270"/>
    <w:rsid w:val="15237771"/>
    <w:rsid w:val="152534E9"/>
    <w:rsid w:val="152748F0"/>
    <w:rsid w:val="152D61A8"/>
    <w:rsid w:val="153951E6"/>
    <w:rsid w:val="153B4ABB"/>
    <w:rsid w:val="15512530"/>
    <w:rsid w:val="155142DE"/>
    <w:rsid w:val="15932B49"/>
    <w:rsid w:val="159B19FD"/>
    <w:rsid w:val="159E222D"/>
    <w:rsid w:val="15B55B78"/>
    <w:rsid w:val="15B605E5"/>
    <w:rsid w:val="15BC4D1F"/>
    <w:rsid w:val="15C33E6D"/>
    <w:rsid w:val="15D8055B"/>
    <w:rsid w:val="16005770"/>
    <w:rsid w:val="16022D77"/>
    <w:rsid w:val="16046164"/>
    <w:rsid w:val="1608487C"/>
    <w:rsid w:val="160B6B83"/>
    <w:rsid w:val="160E6673"/>
    <w:rsid w:val="162007FF"/>
    <w:rsid w:val="162304BC"/>
    <w:rsid w:val="16297009"/>
    <w:rsid w:val="164756E1"/>
    <w:rsid w:val="167D7355"/>
    <w:rsid w:val="16895CFA"/>
    <w:rsid w:val="16A13043"/>
    <w:rsid w:val="16B72867"/>
    <w:rsid w:val="16CB6312"/>
    <w:rsid w:val="16D72F09"/>
    <w:rsid w:val="16E24C6E"/>
    <w:rsid w:val="16F2564D"/>
    <w:rsid w:val="16F42082"/>
    <w:rsid w:val="16FC296F"/>
    <w:rsid w:val="1711641B"/>
    <w:rsid w:val="17123F41"/>
    <w:rsid w:val="17190E2C"/>
    <w:rsid w:val="171F2BB1"/>
    <w:rsid w:val="172833AC"/>
    <w:rsid w:val="173E6AE4"/>
    <w:rsid w:val="17410382"/>
    <w:rsid w:val="174340FA"/>
    <w:rsid w:val="174A2198"/>
    <w:rsid w:val="17602EFE"/>
    <w:rsid w:val="176A5B2B"/>
    <w:rsid w:val="177E5132"/>
    <w:rsid w:val="17837F2A"/>
    <w:rsid w:val="17852965"/>
    <w:rsid w:val="17936E30"/>
    <w:rsid w:val="17B9616B"/>
    <w:rsid w:val="17CB09AA"/>
    <w:rsid w:val="17D768AD"/>
    <w:rsid w:val="17DF2075"/>
    <w:rsid w:val="17E4768B"/>
    <w:rsid w:val="17F23AAF"/>
    <w:rsid w:val="18147845"/>
    <w:rsid w:val="182C4B8E"/>
    <w:rsid w:val="18306C10"/>
    <w:rsid w:val="18552337"/>
    <w:rsid w:val="186454CC"/>
    <w:rsid w:val="189015C1"/>
    <w:rsid w:val="189F1804"/>
    <w:rsid w:val="18BE02D4"/>
    <w:rsid w:val="18CA31E0"/>
    <w:rsid w:val="18DB670B"/>
    <w:rsid w:val="1902112B"/>
    <w:rsid w:val="190478B9"/>
    <w:rsid w:val="19051386"/>
    <w:rsid w:val="193208B2"/>
    <w:rsid w:val="19547C43"/>
    <w:rsid w:val="19704F4F"/>
    <w:rsid w:val="197E141A"/>
    <w:rsid w:val="198523FD"/>
    <w:rsid w:val="19941B4A"/>
    <w:rsid w:val="19A83028"/>
    <w:rsid w:val="19B40BF1"/>
    <w:rsid w:val="19B72B7E"/>
    <w:rsid w:val="19B95BD8"/>
    <w:rsid w:val="19CA0328"/>
    <w:rsid w:val="19E00326"/>
    <w:rsid w:val="19E576EB"/>
    <w:rsid w:val="19F142E2"/>
    <w:rsid w:val="19FA3F5B"/>
    <w:rsid w:val="19FD4A34"/>
    <w:rsid w:val="1A295829"/>
    <w:rsid w:val="1A2C356C"/>
    <w:rsid w:val="1A3F504D"/>
    <w:rsid w:val="1A807414"/>
    <w:rsid w:val="1A862C7C"/>
    <w:rsid w:val="1ABF618E"/>
    <w:rsid w:val="1AD05CA5"/>
    <w:rsid w:val="1AD339E7"/>
    <w:rsid w:val="1B0B13D3"/>
    <w:rsid w:val="1B177B17"/>
    <w:rsid w:val="1B3A3442"/>
    <w:rsid w:val="1B533E57"/>
    <w:rsid w:val="1B770817"/>
    <w:rsid w:val="1B7C29D8"/>
    <w:rsid w:val="1B903686"/>
    <w:rsid w:val="1BAD5FE6"/>
    <w:rsid w:val="1BD1199E"/>
    <w:rsid w:val="1BD6553D"/>
    <w:rsid w:val="1BF34341"/>
    <w:rsid w:val="1BF81957"/>
    <w:rsid w:val="1C0A3439"/>
    <w:rsid w:val="1C202C5C"/>
    <w:rsid w:val="1C2841FF"/>
    <w:rsid w:val="1C735482"/>
    <w:rsid w:val="1C9A2A0F"/>
    <w:rsid w:val="1C9B0535"/>
    <w:rsid w:val="1CCB6579"/>
    <w:rsid w:val="1CD37CCF"/>
    <w:rsid w:val="1CE6420B"/>
    <w:rsid w:val="1CFB2F47"/>
    <w:rsid w:val="1D0B7468"/>
    <w:rsid w:val="1D0E51AB"/>
    <w:rsid w:val="1D1E3640"/>
    <w:rsid w:val="1D2E13A9"/>
    <w:rsid w:val="1D464944"/>
    <w:rsid w:val="1D491D3F"/>
    <w:rsid w:val="1D522547"/>
    <w:rsid w:val="1D660B43"/>
    <w:rsid w:val="1D6E79F7"/>
    <w:rsid w:val="1D8334A3"/>
    <w:rsid w:val="1D921938"/>
    <w:rsid w:val="1DA022A7"/>
    <w:rsid w:val="1DAB29F9"/>
    <w:rsid w:val="1DDE692B"/>
    <w:rsid w:val="1DE32193"/>
    <w:rsid w:val="1DF35934"/>
    <w:rsid w:val="1DF63C75"/>
    <w:rsid w:val="1DFC3255"/>
    <w:rsid w:val="1E373143"/>
    <w:rsid w:val="1E544130"/>
    <w:rsid w:val="1E5769A7"/>
    <w:rsid w:val="1E5F051E"/>
    <w:rsid w:val="1E620680"/>
    <w:rsid w:val="1E6238CE"/>
    <w:rsid w:val="1E674B72"/>
    <w:rsid w:val="1E6B2E79"/>
    <w:rsid w:val="1E6D7CAF"/>
    <w:rsid w:val="1E7554E1"/>
    <w:rsid w:val="1E817BEE"/>
    <w:rsid w:val="1E844DF3"/>
    <w:rsid w:val="1EBB0A1A"/>
    <w:rsid w:val="1ECB5101"/>
    <w:rsid w:val="1ED264F2"/>
    <w:rsid w:val="1ED41B0C"/>
    <w:rsid w:val="1EE241F9"/>
    <w:rsid w:val="1F334A54"/>
    <w:rsid w:val="1F3F789D"/>
    <w:rsid w:val="1F451B73"/>
    <w:rsid w:val="1F4E5D32"/>
    <w:rsid w:val="1F6669AD"/>
    <w:rsid w:val="1F73239B"/>
    <w:rsid w:val="1F9212F9"/>
    <w:rsid w:val="1F921609"/>
    <w:rsid w:val="1F923E71"/>
    <w:rsid w:val="1F9B57FC"/>
    <w:rsid w:val="1F9C4ACE"/>
    <w:rsid w:val="1FA3607E"/>
    <w:rsid w:val="1FA47700"/>
    <w:rsid w:val="1FA51858"/>
    <w:rsid w:val="1FAD1CE1"/>
    <w:rsid w:val="1FC73A85"/>
    <w:rsid w:val="1FCB1131"/>
    <w:rsid w:val="1FD16BF6"/>
    <w:rsid w:val="1FD20711"/>
    <w:rsid w:val="1FD77AD6"/>
    <w:rsid w:val="1FF22B62"/>
    <w:rsid w:val="2000702C"/>
    <w:rsid w:val="20106B9E"/>
    <w:rsid w:val="201D1685"/>
    <w:rsid w:val="204038CD"/>
    <w:rsid w:val="204809D3"/>
    <w:rsid w:val="204F58BE"/>
    <w:rsid w:val="20547378"/>
    <w:rsid w:val="20760600"/>
    <w:rsid w:val="20834BA0"/>
    <w:rsid w:val="20892C9F"/>
    <w:rsid w:val="209873C6"/>
    <w:rsid w:val="209D060D"/>
    <w:rsid w:val="20B47E17"/>
    <w:rsid w:val="20B5465B"/>
    <w:rsid w:val="20C31E08"/>
    <w:rsid w:val="20C55B80"/>
    <w:rsid w:val="20CC18EF"/>
    <w:rsid w:val="20CE66EB"/>
    <w:rsid w:val="20E00C0C"/>
    <w:rsid w:val="20E71F9A"/>
    <w:rsid w:val="20EB1A8B"/>
    <w:rsid w:val="2107355F"/>
    <w:rsid w:val="21160797"/>
    <w:rsid w:val="2116462E"/>
    <w:rsid w:val="211E74FC"/>
    <w:rsid w:val="212432DF"/>
    <w:rsid w:val="21243635"/>
    <w:rsid w:val="212A1E87"/>
    <w:rsid w:val="212E3725"/>
    <w:rsid w:val="214967B1"/>
    <w:rsid w:val="214C4249"/>
    <w:rsid w:val="21505D92"/>
    <w:rsid w:val="21556F04"/>
    <w:rsid w:val="217001E2"/>
    <w:rsid w:val="217D1C18"/>
    <w:rsid w:val="21900DC7"/>
    <w:rsid w:val="21A25EC1"/>
    <w:rsid w:val="21A40A6E"/>
    <w:rsid w:val="21A9415A"/>
    <w:rsid w:val="21B52099"/>
    <w:rsid w:val="21D249F9"/>
    <w:rsid w:val="21D26024"/>
    <w:rsid w:val="21D75EDA"/>
    <w:rsid w:val="21E14C3C"/>
    <w:rsid w:val="21EB7868"/>
    <w:rsid w:val="21F4671D"/>
    <w:rsid w:val="22066450"/>
    <w:rsid w:val="22116C78"/>
    <w:rsid w:val="22205764"/>
    <w:rsid w:val="222A213F"/>
    <w:rsid w:val="223C00C4"/>
    <w:rsid w:val="224A458F"/>
    <w:rsid w:val="226338A3"/>
    <w:rsid w:val="227A1BF4"/>
    <w:rsid w:val="22883309"/>
    <w:rsid w:val="22894F3D"/>
    <w:rsid w:val="228E66E5"/>
    <w:rsid w:val="22947F00"/>
    <w:rsid w:val="22B20386"/>
    <w:rsid w:val="22EF3388"/>
    <w:rsid w:val="22F56BF1"/>
    <w:rsid w:val="22F83BF8"/>
    <w:rsid w:val="230B4897"/>
    <w:rsid w:val="23292712"/>
    <w:rsid w:val="232E3EB1"/>
    <w:rsid w:val="23307C29"/>
    <w:rsid w:val="233314C7"/>
    <w:rsid w:val="234C2977"/>
    <w:rsid w:val="2355143D"/>
    <w:rsid w:val="2355768F"/>
    <w:rsid w:val="238811AC"/>
    <w:rsid w:val="23987286"/>
    <w:rsid w:val="23AE6D9F"/>
    <w:rsid w:val="23B113BA"/>
    <w:rsid w:val="23C16AD3"/>
    <w:rsid w:val="23CE7442"/>
    <w:rsid w:val="23D91056"/>
    <w:rsid w:val="23F8164F"/>
    <w:rsid w:val="23FF6755"/>
    <w:rsid w:val="24001E89"/>
    <w:rsid w:val="240D1D18"/>
    <w:rsid w:val="242B6642"/>
    <w:rsid w:val="243C63D5"/>
    <w:rsid w:val="243F3E9B"/>
    <w:rsid w:val="24457704"/>
    <w:rsid w:val="24464FDE"/>
    <w:rsid w:val="245246C4"/>
    <w:rsid w:val="246543C0"/>
    <w:rsid w:val="24682C73"/>
    <w:rsid w:val="24687751"/>
    <w:rsid w:val="246D0A09"/>
    <w:rsid w:val="248875F1"/>
    <w:rsid w:val="24A26904"/>
    <w:rsid w:val="24A501A2"/>
    <w:rsid w:val="24A87C93"/>
    <w:rsid w:val="24AA57B9"/>
    <w:rsid w:val="24CA19B7"/>
    <w:rsid w:val="24D26ABE"/>
    <w:rsid w:val="24D40A88"/>
    <w:rsid w:val="24EE7D9B"/>
    <w:rsid w:val="24F829C8"/>
    <w:rsid w:val="250A26FB"/>
    <w:rsid w:val="25227A45"/>
    <w:rsid w:val="252A0F50"/>
    <w:rsid w:val="253B28B5"/>
    <w:rsid w:val="25461985"/>
    <w:rsid w:val="2547125A"/>
    <w:rsid w:val="255B2F57"/>
    <w:rsid w:val="255F7A91"/>
    <w:rsid w:val="2564139D"/>
    <w:rsid w:val="258B55EA"/>
    <w:rsid w:val="258F2418"/>
    <w:rsid w:val="259C15A5"/>
    <w:rsid w:val="259D2A78"/>
    <w:rsid w:val="25D725DE"/>
    <w:rsid w:val="25E371D4"/>
    <w:rsid w:val="25EB42DB"/>
    <w:rsid w:val="25F0464B"/>
    <w:rsid w:val="25FF1B39"/>
    <w:rsid w:val="26025181"/>
    <w:rsid w:val="260A1071"/>
    <w:rsid w:val="26123616"/>
    <w:rsid w:val="26151358"/>
    <w:rsid w:val="261E6C8D"/>
    <w:rsid w:val="26282E39"/>
    <w:rsid w:val="263C4B36"/>
    <w:rsid w:val="266876DA"/>
    <w:rsid w:val="267E514F"/>
    <w:rsid w:val="268078F1"/>
    <w:rsid w:val="26834513"/>
    <w:rsid w:val="26A5448A"/>
    <w:rsid w:val="26E0189E"/>
    <w:rsid w:val="26EC20B9"/>
    <w:rsid w:val="27090EBD"/>
    <w:rsid w:val="27097B3B"/>
    <w:rsid w:val="27233601"/>
    <w:rsid w:val="272C4BAB"/>
    <w:rsid w:val="273677D8"/>
    <w:rsid w:val="274A4EEA"/>
    <w:rsid w:val="274A78AB"/>
    <w:rsid w:val="274E68CF"/>
    <w:rsid w:val="276420F2"/>
    <w:rsid w:val="2795146C"/>
    <w:rsid w:val="27983FEE"/>
    <w:rsid w:val="27A42993"/>
    <w:rsid w:val="27A504B9"/>
    <w:rsid w:val="27A75FE0"/>
    <w:rsid w:val="27AC700D"/>
    <w:rsid w:val="27B8643F"/>
    <w:rsid w:val="27CE73AD"/>
    <w:rsid w:val="27D442C3"/>
    <w:rsid w:val="27DA63B5"/>
    <w:rsid w:val="27E0413A"/>
    <w:rsid w:val="27E15995"/>
    <w:rsid w:val="28044D66"/>
    <w:rsid w:val="28090A48"/>
    <w:rsid w:val="281178FD"/>
    <w:rsid w:val="281F026C"/>
    <w:rsid w:val="28245882"/>
    <w:rsid w:val="2831044E"/>
    <w:rsid w:val="283A50A6"/>
    <w:rsid w:val="285056DB"/>
    <w:rsid w:val="28526FE3"/>
    <w:rsid w:val="286914E7"/>
    <w:rsid w:val="286D7229"/>
    <w:rsid w:val="28824C07"/>
    <w:rsid w:val="288966AA"/>
    <w:rsid w:val="288E4A9F"/>
    <w:rsid w:val="28B61657"/>
    <w:rsid w:val="28CB3F50"/>
    <w:rsid w:val="28CC7635"/>
    <w:rsid w:val="28ED1DDF"/>
    <w:rsid w:val="28EF5395"/>
    <w:rsid w:val="290C6A42"/>
    <w:rsid w:val="291D0C4F"/>
    <w:rsid w:val="29257B04"/>
    <w:rsid w:val="292C49EE"/>
    <w:rsid w:val="29347D47"/>
    <w:rsid w:val="29350C89"/>
    <w:rsid w:val="2935583C"/>
    <w:rsid w:val="29356329"/>
    <w:rsid w:val="296A3769"/>
    <w:rsid w:val="2976035F"/>
    <w:rsid w:val="29760BDE"/>
    <w:rsid w:val="297840D8"/>
    <w:rsid w:val="29A924E3"/>
    <w:rsid w:val="29A94FB0"/>
    <w:rsid w:val="29AE0788"/>
    <w:rsid w:val="29AE5D4B"/>
    <w:rsid w:val="29B175E9"/>
    <w:rsid w:val="29C90548"/>
    <w:rsid w:val="29E57EB5"/>
    <w:rsid w:val="2A013F0E"/>
    <w:rsid w:val="2A0911D4"/>
    <w:rsid w:val="2A1D7A75"/>
    <w:rsid w:val="2A336250"/>
    <w:rsid w:val="2A3873C3"/>
    <w:rsid w:val="2A506E02"/>
    <w:rsid w:val="2AB90504"/>
    <w:rsid w:val="2ABE7C08"/>
    <w:rsid w:val="2ADC0036"/>
    <w:rsid w:val="2AE15CAC"/>
    <w:rsid w:val="2B2D4A4E"/>
    <w:rsid w:val="2B3C2EE3"/>
    <w:rsid w:val="2B487588"/>
    <w:rsid w:val="2B54647E"/>
    <w:rsid w:val="2B7C7AA6"/>
    <w:rsid w:val="2B823A21"/>
    <w:rsid w:val="2B863DD8"/>
    <w:rsid w:val="2B920D55"/>
    <w:rsid w:val="2B944ACD"/>
    <w:rsid w:val="2BF5596C"/>
    <w:rsid w:val="2BF81500"/>
    <w:rsid w:val="2C17671E"/>
    <w:rsid w:val="2C1C035C"/>
    <w:rsid w:val="2C217150"/>
    <w:rsid w:val="2C2220D9"/>
    <w:rsid w:val="2C351E0C"/>
    <w:rsid w:val="2C3F2C8B"/>
    <w:rsid w:val="2C6864BE"/>
    <w:rsid w:val="2C8608B9"/>
    <w:rsid w:val="2C9F3729"/>
    <w:rsid w:val="2CA84CD4"/>
    <w:rsid w:val="2CAE1BBE"/>
    <w:rsid w:val="2CCD64E8"/>
    <w:rsid w:val="2CD07D87"/>
    <w:rsid w:val="2CD930DF"/>
    <w:rsid w:val="2CE8259B"/>
    <w:rsid w:val="2D0143E4"/>
    <w:rsid w:val="2D236108"/>
    <w:rsid w:val="2D3227EF"/>
    <w:rsid w:val="2D360989"/>
    <w:rsid w:val="2D3B5B48"/>
    <w:rsid w:val="2D4F6EFD"/>
    <w:rsid w:val="2D62670F"/>
    <w:rsid w:val="2D7C62CF"/>
    <w:rsid w:val="2DD438A6"/>
    <w:rsid w:val="2DD5113D"/>
    <w:rsid w:val="2DD6761F"/>
    <w:rsid w:val="2DE47F8D"/>
    <w:rsid w:val="2DF31F7F"/>
    <w:rsid w:val="2E0777D8"/>
    <w:rsid w:val="2E0A72C8"/>
    <w:rsid w:val="2E0C4DEE"/>
    <w:rsid w:val="2E163EBF"/>
    <w:rsid w:val="2E2465DC"/>
    <w:rsid w:val="2E2760CC"/>
    <w:rsid w:val="2E597535"/>
    <w:rsid w:val="2E67471B"/>
    <w:rsid w:val="2E862DF3"/>
    <w:rsid w:val="2EA25753"/>
    <w:rsid w:val="2EA63495"/>
    <w:rsid w:val="2ECE6548"/>
    <w:rsid w:val="2EEB5338"/>
    <w:rsid w:val="2F394E83"/>
    <w:rsid w:val="2F6F1AD9"/>
    <w:rsid w:val="2FB14F22"/>
    <w:rsid w:val="2FB6684A"/>
    <w:rsid w:val="2FCF2577"/>
    <w:rsid w:val="2FF95846"/>
    <w:rsid w:val="300A35B0"/>
    <w:rsid w:val="300A7458"/>
    <w:rsid w:val="302218DD"/>
    <w:rsid w:val="302C5C1C"/>
    <w:rsid w:val="304F36B8"/>
    <w:rsid w:val="3054714B"/>
    <w:rsid w:val="30803872"/>
    <w:rsid w:val="309A4933"/>
    <w:rsid w:val="30A457B2"/>
    <w:rsid w:val="30A734F4"/>
    <w:rsid w:val="30B05F05"/>
    <w:rsid w:val="30B11C7D"/>
    <w:rsid w:val="30B7139E"/>
    <w:rsid w:val="30BA01C8"/>
    <w:rsid w:val="30D50061"/>
    <w:rsid w:val="30DA7426"/>
    <w:rsid w:val="30E24E48"/>
    <w:rsid w:val="31003788"/>
    <w:rsid w:val="3115220C"/>
    <w:rsid w:val="311566B0"/>
    <w:rsid w:val="311A4D84"/>
    <w:rsid w:val="31293F09"/>
    <w:rsid w:val="315A40C3"/>
    <w:rsid w:val="31605B7D"/>
    <w:rsid w:val="31615451"/>
    <w:rsid w:val="31650EC3"/>
    <w:rsid w:val="317F1D7B"/>
    <w:rsid w:val="318B24CE"/>
    <w:rsid w:val="31960A4C"/>
    <w:rsid w:val="319F28BB"/>
    <w:rsid w:val="31A52916"/>
    <w:rsid w:val="31A55C86"/>
    <w:rsid w:val="31A55EC6"/>
    <w:rsid w:val="31A67308"/>
    <w:rsid w:val="31C71301"/>
    <w:rsid w:val="31CF685F"/>
    <w:rsid w:val="31F42769"/>
    <w:rsid w:val="31F671D4"/>
    <w:rsid w:val="32052E96"/>
    <w:rsid w:val="320A3D3B"/>
    <w:rsid w:val="3216448E"/>
    <w:rsid w:val="321B5F48"/>
    <w:rsid w:val="324A2ACB"/>
    <w:rsid w:val="32513718"/>
    <w:rsid w:val="32544782"/>
    <w:rsid w:val="326276D3"/>
    <w:rsid w:val="327B16EE"/>
    <w:rsid w:val="329655CE"/>
    <w:rsid w:val="32AA2998"/>
    <w:rsid w:val="32BD0DAD"/>
    <w:rsid w:val="32BF68D3"/>
    <w:rsid w:val="32E32175"/>
    <w:rsid w:val="32E7407C"/>
    <w:rsid w:val="32EC49B0"/>
    <w:rsid w:val="33064502"/>
    <w:rsid w:val="33093FF2"/>
    <w:rsid w:val="330B1B18"/>
    <w:rsid w:val="330C2F1D"/>
    <w:rsid w:val="33134E71"/>
    <w:rsid w:val="33294694"/>
    <w:rsid w:val="332D7CE1"/>
    <w:rsid w:val="333B17F8"/>
    <w:rsid w:val="333C7F24"/>
    <w:rsid w:val="3344327C"/>
    <w:rsid w:val="335334BF"/>
    <w:rsid w:val="33704071"/>
    <w:rsid w:val="33B60F44"/>
    <w:rsid w:val="33B95A18"/>
    <w:rsid w:val="33BC0946"/>
    <w:rsid w:val="33C30645"/>
    <w:rsid w:val="33F50EDE"/>
    <w:rsid w:val="343D197B"/>
    <w:rsid w:val="343F3AEC"/>
    <w:rsid w:val="344C23E9"/>
    <w:rsid w:val="344C4197"/>
    <w:rsid w:val="345319C9"/>
    <w:rsid w:val="34764B77"/>
    <w:rsid w:val="347B0B1A"/>
    <w:rsid w:val="347B2CCE"/>
    <w:rsid w:val="347C20F1"/>
    <w:rsid w:val="349463E3"/>
    <w:rsid w:val="34AC732B"/>
    <w:rsid w:val="34B63D06"/>
    <w:rsid w:val="34BF2BBB"/>
    <w:rsid w:val="34CA77B1"/>
    <w:rsid w:val="34ED02D1"/>
    <w:rsid w:val="34F0546A"/>
    <w:rsid w:val="35092088"/>
    <w:rsid w:val="3512769E"/>
    <w:rsid w:val="351923A9"/>
    <w:rsid w:val="351E3F28"/>
    <w:rsid w:val="351F71A5"/>
    <w:rsid w:val="352C3FC8"/>
    <w:rsid w:val="35303AB8"/>
    <w:rsid w:val="354F1CDE"/>
    <w:rsid w:val="35584DBD"/>
    <w:rsid w:val="35591335"/>
    <w:rsid w:val="35780FBB"/>
    <w:rsid w:val="357E2128"/>
    <w:rsid w:val="358636D8"/>
    <w:rsid w:val="358856A2"/>
    <w:rsid w:val="358931C8"/>
    <w:rsid w:val="35AC48C9"/>
    <w:rsid w:val="35B90D4A"/>
    <w:rsid w:val="35BD50AC"/>
    <w:rsid w:val="35CB3718"/>
    <w:rsid w:val="35E812DF"/>
    <w:rsid w:val="35F9034E"/>
    <w:rsid w:val="36055C36"/>
    <w:rsid w:val="360803F5"/>
    <w:rsid w:val="361221A9"/>
    <w:rsid w:val="361E3075"/>
    <w:rsid w:val="362F1FC2"/>
    <w:rsid w:val="363650FE"/>
    <w:rsid w:val="363967A6"/>
    <w:rsid w:val="3659703F"/>
    <w:rsid w:val="365B1643"/>
    <w:rsid w:val="365C268B"/>
    <w:rsid w:val="366D4898"/>
    <w:rsid w:val="369E0EF6"/>
    <w:rsid w:val="36B905A5"/>
    <w:rsid w:val="36C434C8"/>
    <w:rsid w:val="36C941C4"/>
    <w:rsid w:val="36E31D8F"/>
    <w:rsid w:val="36EC1C61"/>
    <w:rsid w:val="36F13DD3"/>
    <w:rsid w:val="36F62AE0"/>
    <w:rsid w:val="37024FE0"/>
    <w:rsid w:val="3702508F"/>
    <w:rsid w:val="37225683"/>
    <w:rsid w:val="372F4770"/>
    <w:rsid w:val="37473316"/>
    <w:rsid w:val="37600498"/>
    <w:rsid w:val="376D2DA2"/>
    <w:rsid w:val="3784633D"/>
    <w:rsid w:val="378E2D18"/>
    <w:rsid w:val="379E73FF"/>
    <w:rsid w:val="37A4253C"/>
    <w:rsid w:val="37B25368"/>
    <w:rsid w:val="37B87D95"/>
    <w:rsid w:val="37BC7885"/>
    <w:rsid w:val="37C130EE"/>
    <w:rsid w:val="37C574D1"/>
    <w:rsid w:val="37C91105"/>
    <w:rsid w:val="37DD15AA"/>
    <w:rsid w:val="37DF17C6"/>
    <w:rsid w:val="37E40B8A"/>
    <w:rsid w:val="3810372D"/>
    <w:rsid w:val="3821593A"/>
    <w:rsid w:val="382A2A41"/>
    <w:rsid w:val="38367B4F"/>
    <w:rsid w:val="384635F3"/>
    <w:rsid w:val="38471845"/>
    <w:rsid w:val="38476A28"/>
    <w:rsid w:val="38960E58"/>
    <w:rsid w:val="38995E18"/>
    <w:rsid w:val="389D76B7"/>
    <w:rsid w:val="38C20ECB"/>
    <w:rsid w:val="38DE55D9"/>
    <w:rsid w:val="39113C01"/>
    <w:rsid w:val="392E5283"/>
    <w:rsid w:val="3942200C"/>
    <w:rsid w:val="39524A76"/>
    <w:rsid w:val="395625B8"/>
    <w:rsid w:val="398746A4"/>
    <w:rsid w:val="39891444"/>
    <w:rsid w:val="39902D77"/>
    <w:rsid w:val="39960D38"/>
    <w:rsid w:val="39C649EB"/>
    <w:rsid w:val="39D4535A"/>
    <w:rsid w:val="39ED01CA"/>
    <w:rsid w:val="39EE5563"/>
    <w:rsid w:val="39FB7424"/>
    <w:rsid w:val="3A001741"/>
    <w:rsid w:val="3A033549"/>
    <w:rsid w:val="3A3A5153"/>
    <w:rsid w:val="3A695377"/>
    <w:rsid w:val="3A830B2E"/>
    <w:rsid w:val="3A873FAA"/>
    <w:rsid w:val="3A8B2EE3"/>
    <w:rsid w:val="3A8D5509"/>
    <w:rsid w:val="3A95616C"/>
    <w:rsid w:val="3A976388"/>
    <w:rsid w:val="3A9E7716"/>
    <w:rsid w:val="3AAC1E33"/>
    <w:rsid w:val="3AB807D8"/>
    <w:rsid w:val="3AD62A0C"/>
    <w:rsid w:val="3AE113B1"/>
    <w:rsid w:val="3AFD443D"/>
    <w:rsid w:val="3B091033"/>
    <w:rsid w:val="3B0D55FD"/>
    <w:rsid w:val="3B273268"/>
    <w:rsid w:val="3B2A277E"/>
    <w:rsid w:val="3B385475"/>
    <w:rsid w:val="3B443E1A"/>
    <w:rsid w:val="3B4736C5"/>
    <w:rsid w:val="3B503749"/>
    <w:rsid w:val="3B5C3A1D"/>
    <w:rsid w:val="3B674DFD"/>
    <w:rsid w:val="3B864B77"/>
    <w:rsid w:val="3B895CD0"/>
    <w:rsid w:val="3B984165"/>
    <w:rsid w:val="3BA70153"/>
    <w:rsid w:val="3BA725FA"/>
    <w:rsid w:val="3BC06B10"/>
    <w:rsid w:val="3BCE7B87"/>
    <w:rsid w:val="3BD165FB"/>
    <w:rsid w:val="3BDE5C22"/>
    <w:rsid w:val="3BF55114"/>
    <w:rsid w:val="3BFD046C"/>
    <w:rsid w:val="3C0D6901"/>
    <w:rsid w:val="3C137C90"/>
    <w:rsid w:val="3C145EE2"/>
    <w:rsid w:val="3C2D6D38"/>
    <w:rsid w:val="3C595008"/>
    <w:rsid w:val="3C5E715D"/>
    <w:rsid w:val="3C8B3CCA"/>
    <w:rsid w:val="3CD613E9"/>
    <w:rsid w:val="3CDA36B0"/>
    <w:rsid w:val="3CDB07AE"/>
    <w:rsid w:val="3CE03A4E"/>
    <w:rsid w:val="3D495D88"/>
    <w:rsid w:val="3D4E71D1"/>
    <w:rsid w:val="3D5A680C"/>
    <w:rsid w:val="3D624A2B"/>
    <w:rsid w:val="3D65451B"/>
    <w:rsid w:val="3D793B23"/>
    <w:rsid w:val="3D904EB1"/>
    <w:rsid w:val="3D9440D8"/>
    <w:rsid w:val="3DAF75E5"/>
    <w:rsid w:val="3DC57CD2"/>
    <w:rsid w:val="3DCE20C0"/>
    <w:rsid w:val="3DD27E02"/>
    <w:rsid w:val="3DDB0EAF"/>
    <w:rsid w:val="3E175815"/>
    <w:rsid w:val="3E2D5039"/>
    <w:rsid w:val="3E366DCB"/>
    <w:rsid w:val="3E4D7489"/>
    <w:rsid w:val="3E546A69"/>
    <w:rsid w:val="3E5E4B58"/>
    <w:rsid w:val="3E605531"/>
    <w:rsid w:val="3E7F302D"/>
    <w:rsid w:val="3E8A3B75"/>
    <w:rsid w:val="3E8F7AA2"/>
    <w:rsid w:val="3EAB0654"/>
    <w:rsid w:val="3EB10984"/>
    <w:rsid w:val="3EB12E7C"/>
    <w:rsid w:val="3ED14649"/>
    <w:rsid w:val="3ED46B09"/>
    <w:rsid w:val="3EE15E23"/>
    <w:rsid w:val="3EF913BF"/>
    <w:rsid w:val="3EFB6EE5"/>
    <w:rsid w:val="3EFC4A0B"/>
    <w:rsid w:val="3F1E7077"/>
    <w:rsid w:val="3F472CA8"/>
    <w:rsid w:val="3F48012F"/>
    <w:rsid w:val="3F6F2C36"/>
    <w:rsid w:val="3F732F1F"/>
    <w:rsid w:val="3F780536"/>
    <w:rsid w:val="3F786788"/>
    <w:rsid w:val="3F874C1D"/>
    <w:rsid w:val="3FA17EB9"/>
    <w:rsid w:val="3FAE21A9"/>
    <w:rsid w:val="3FB97D28"/>
    <w:rsid w:val="3FCF2120"/>
    <w:rsid w:val="3FFA115C"/>
    <w:rsid w:val="401502E0"/>
    <w:rsid w:val="40222E60"/>
    <w:rsid w:val="40297A82"/>
    <w:rsid w:val="40332BD0"/>
    <w:rsid w:val="403B1563"/>
    <w:rsid w:val="40415B0D"/>
    <w:rsid w:val="404E344B"/>
    <w:rsid w:val="404E573A"/>
    <w:rsid w:val="40664832"/>
    <w:rsid w:val="406D5BC1"/>
    <w:rsid w:val="408D6263"/>
    <w:rsid w:val="40AD06B3"/>
    <w:rsid w:val="40B30FD8"/>
    <w:rsid w:val="40B56D43"/>
    <w:rsid w:val="40B7508E"/>
    <w:rsid w:val="40B93B48"/>
    <w:rsid w:val="40C94DC1"/>
    <w:rsid w:val="40E26B54"/>
    <w:rsid w:val="40F2256A"/>
    <w:rsid w:val="411F132F"/>
    <w:rsid w:val="412344D1"/>
    <w:rsid w:val="412546ED"/>
    <w:rsid w:val="41287496"/>
    <w:rsid w:val="41401527"/>
    <w:rsid w:val="4148447B"/>
    <w:rsid w:val="414C1C7A"/>
    <w:rsid w:val="415D5C35"/>
    <w:rsid w:val="416A0352"/>
    <w:rsid w:val="4182569C"/>
    <w:rsid w:val="41875EB4"/>
    <w:rsid w:val="418D5DEE"/>
    <w:rsid w:val="419929E5"/>
    <w:rsid w:val="419B675D"/>
    <w:rsid w:val="41B31CF9"/>
    <w:rsid w:val="41CF4AB3"/>
    <w:rsid w:val="41E55C2A"/>
    <w:rsid w:val="41F55894"/>
    <w:rsid w:val="41FB36A0"/>
    <w:rsid w:val="42226EC9"/>
    <w:rsid w:val="4232765A"/>
    <w:rsid w:val="423461C2"/>
    <w:rsid w:val="42380450"/>
    <w:rsid w:val="424B3CDF"/>
    <w:rsid w:val="425115AE"/>
    <w:rsid w:val="42614753"/>
    <w:rsid w:val="426A54E1"/>
    <w:rsid w:val="426D00FA"/>
    <w:rsid w:val="42755200"/>
    <w:rsid w:val="42890CAC"/>
    <w:rsid w:val="42A769B8"/>
    <w:rsid w:val="42A92D8E"/>
    <w:rsid w:val="42B01E3F"/>
    <w:rsid w:val="42B20202"/>
    <w:rsid w:val="42B37AD7"/>
    <w:rsid w:val="42B9333F"/>
    <w:rsid w:val="42BA70B7"/>
    <w:rsid w:val="42C13FA2"/>
    <w:rsid w:val="42C85330"/>
    <w:rsid w:val="42D9753D"/>
    <w:rsid w:val="42E3660E"/>
    <w:rsid w:val="42F00D2B"/>
    <w:rsid w:val="42F500EF"/>
    <w:rsid w:val="430D368B"/>
    <w:rsid w:val="43122A4F"/>
    <w:rsid w:val="431B5DA8"/>
    <w:rsid w:val="431F44E6"/>
    <w:rsid w:val="432509D4"/>
    <w:rsid w:val="43357305"/>
    <w:rsid w:val="43522E5F"/>
    <w:rsid w:val="436F1C50"/>
    <w:rsid w:val="43707776"/>
    <w:rsid w:val="438D5938"/>
    <w:rsid w:val="43BD6E5F"/>
    <w:rsid w:val="43D61CCF"/>
    <w:rsid w:val="43F565F9"/>
    <w:rsid w:val="43F902B3"/>
    <w:rsid w:val="44054362"/>
    <w:rsid w:val="4427077C"/>
    <w:rsid w:val="44366C11"/>
    <w:rsid w:val="445350CD"/>
    <w:rsid w:val="44744FB8"/>
    <w:rsid w:val="447D65EE"/>
    <w:rsid w:val="447F245C"/>
    <w:rsid w:val="44805F69"/>
    <w:rsid w:val="448B0D0B"/>
    <w:rsid w:val="44B55D88"/>
    <w:rsid w:val="44BA514C"/>
    <w:rsid w:val="44C53824"/>
    <w:rsid w:val="44CB735A"/>
    <w:rsid w:val="44CE29A6"/>
    <w:rsid w:val="44F87A23"/>
    <w:rsid w:val="4510429C"/>
    <w:rsid w:val="4512131A"/>
    <w:rsid w:val="45130277"/>
    <w:rsid w:val="451C4EFE"/>
    <w:rsid w:val="452802BF"/>
    <w:rsid w:val="45283E96"/>
    <w:rsid w:val="454809AA"/>
    <w:rsid w:val="45535999"/>
    <w:rsid w:val="458A0FC3"/>
    <w:rsid w:val="458F0387"/>
    <w:rsid w:val="45B520D1"/>
    <w:rsid w:val="45BA4ACE"/>
    <w:rsid w:val="45D93CF8"/>
    <w:rsid w:val="45E61310"/>
    <w:rsid w:val="45EB010F"/>
    <w:rsid w:val="46022C90"/>
    <w:rsid w:val="460826D2"/>
    <w:rsid w:val="460F69EE"/>
    <w:rsid w:val="4611150F"/>
    <w:rsid w:val="464C60F4"/>
    <w:rsid w:val="465A6BE7"/>
    <w:rsid w:val="46615B1C"/>
    <w:rsid w:val="46750B26"/>
    <w:rsid w:val="467F21AA"/>
    <w:rsid w:val="46935C55"/>
    <w:rsid w:val="46A00372"/>
    <w:rsid w:val="46B207D1"/>
    <w:rsid w:val="46BC33FE"/>
    <w:rsid w:val="46BD2CD2"/>
    <w:rsid w:val="46D63D94"/>
    <w:rsid w:val="46EE10DD"/>
    <w:rsid w:val="46F661E4"/>
    <w:rsid w:val="470E1780"/>
    <w:rsid w:val="470E79D1"/>
    <w:rsid w:val="47121270"/>
    <w:rsid w:val="47213261"/>
    <w:rsid w:val="473A4323"/>
    <w:rsid w:val="4743767B"/>
    <w:rsid w:val="47690A81"/>
    <w:rsid w:val="477474B8"/>
    <w:rsid w:val="47763042"/>
    <w:rsid w:val="477C157D"/>
    <w:rsid w:val="479510D2"/>
    <w:rsid w:val="479E48B1"/>
    <w:rsid w:val="47A0687C"/>
    <w:rsid w:val="47C00CCC"/>
    <w:rsid w:val="47DD2916"/>
    <w:rsid w:val="47DE3BD7"/>
    <w:rsid w:val="47E250E6"/>
    <w:rsid w:val="47E66974"/>
    <w:rsid w:val="47F15329"/>
    <w:rsid w:val="48214795"/>
    <w:rsid w:val="48255135"/>
    <w:rsid w:val="48282222"/>
    <w:rsid w:val="483C4E50"/>
    <w:rsid w:val="48406D0A"/>
    <w:rsid w:val="48576ECD"/>
    <w:rsid w:val="486B095C"/>
    <w:rsid w:val="486D1F27"/>
    <w:rsid w:val="489A776F"/>
    <w:rsid w:val="489D38F0"/>
    <w:rsid w:val="48A047E5"/>
    <w:rsid w:val="48AF0AD7"/>
    <w:rsid w:val="48BD6B5F"/>
    <w:rsid w:val="48DF5182"/>
    <w:rsid w:val="48F84495"/>
    <w:rsid w:val="48F859D1"/>
    <w:rsid w:val="48FD7CFE"/>
    <w:rsid w:val="4908164B"/>
    <w:rsid w:val="490E1F0B"/>
    <w:rsid w:val="491E227D"/>
    <w:rsid w:val="492928A1"/>
    <w:rsid w:val="492C30FE"/>
    <w:rsid w:val="493059DD"/>
    <w:rsid w:val="49347C99"/>
    <w:rsid w:val="493A7911"/>
    <w:rsid w:val="493D634C"/>
    <w:rsid w:val="496A35E8"/>
    <w:rsid w:val="496A46DA"/>
    <w:rsid w:val="496A4AA3"/>
    <w:rsid w:val="496F0BFB"/>
    <w:rsid w:val="49902EC5"/>
    <w:rsid w:val="49CF3448"/>
    <w:rsid w:val="49D942C7"/>
    <w:rsid w:val="49F7299F"/>
    <w:rsid w:val="49F7474D"/>
    <w:rsid w:val="4A0550BC"/>
    <w:rsid w:val="4A1672C9"/>
    <w:rsid w:val="4A2A67A6"/>
    <w:rsid w:val="4A2F3EE7"/>
    <w:rsid w:val="4A315EB1"/>
    <w:rsid w:val="4A3E05CE"/>
    <w:rsid w:val="4A413C1A"/>
    <w:rsid w:val="4A484FA8"/>
    <w:rsid w:val="4A556805"/>
    <w:rsid w:val="4A557492"/>
    <w:rsid w:val="4A584E4B"/>
    <w:rsid w:val="4A62250E"/>
    <w:rsid w:val="4A654922"/>
    <w:rsid w:val="4A78588E"/>
    <w:rsid w:val="4A7B4593"/>
    <w:rsid w:val="4A823FC2"/>
    <w:rsid w:val="4A897A9B"/>
    <w:rsid w:val="4AB34B18"/>
    <w:rsid w:val="4ABA40F8"/>
    <w:rsid w:val="4AC62BC0"/>
    <w:rsid w:val="4AC960E9"/>
    <w:rsid w:val="4AEE3DA2"/>
    <w:rsid w:val="4AF71C4D"/>
    <w:rsid w:val="4AF84C20"/>
    <w:rsid w:val="4B093C75"/>
    <w:rsid w:val="4B14306A"/>
    <w:rsid w:val="4B241572"/>
    <w:rsid w:val="4B271062"/>
    <w:rsid w:val="4B2772B4"/>
    <w:rsid w:val="4B3D6AD7"/>
    <w:rsid w:val="4B693428"/>
    <w:rsid w:val="4B7473B0"/>
    <w:rsid w:val="4B775B45"/>
    <w:rsid w:val="4B7D6ED4"/>
    <w:rsid w:val="4B866CE6"/>
    <w:rsid w:val="4B8A76FC"/>
    <w:rsid w:val="4BBC17AA"/>
    <w:rsid w:val="4BC13264"/>
    <w:rsid w:val="4BC154B1"/>
    <w:rsid w:val="4BC82845"/>
    <w:rsid w:val="4BC93EC7"/>
    <w:rsid w:val="4BCF136E"/>
    <w:rsid w:val="4BE17463"/>
    <w:rsid w:val="4BE447B1"/>
    <w:rsid w:val="4BFE6267"/>
    <w:rsid w:val="4C0D700D"/>
    <w:rsid w:val="4C1E06B7"/>
    <w:rsid w:val="4C3C28EB"/>
    <w:rsid w:val="4C5145E8"/>
    <w:rsid w:val="4C5331A6"/>
    <w:rsid w:val="4C5771E2"/>
    <w:rsid w:val="4C72630D"/>
    <w:rsid w:val="4C7327C2"/>
    <w:rsid w:val="4C793B3F"/>
    <w:rsid w:val="4C7E2F03"/>
    <w:rsid w:val="4C977A6F"/>
    <w:rsid w:val="4C9B3AB5"/>
    <w:rsid w:val="4C9D2354"/>
    <w:rsid w:val="4CA94424"/>
    <w:rsid w:val="4CAC7A71"/>
    <w:rsid w:val="4CAE1A3B"/>
    <w:rsid w:val="4CBB4158"/>
    <w:rsid w:val="4CCE159C"/>
    <w:rsid w:val="4CD40D75"/>
    <w:rsid w:val="4CDB0356"/>
    <w:rsid w:val="4CF505E8"/>
    <w:rsid w:val="4CFB09F8"/>
    <w:rsid w:val="4D1F6494"/>
    <w:rsid w:val="4D243AAB"/>
    <w:rsid w:val="4D255337"/>
    <w:rsid w:val="4D2906BE"/>
    <w:rsid w:val="4D453A21"/>
    <w:rsid w:val="4D665E71"/>
    <w:rsid w:val="4D795CEC"/>
    <w:rsid w:val="4D8409ED"/>
    <w:rsid w:val="4D9C2BBD"/>
    <w:rsid w:val="4DAC68A1"/>
    <w:rsid w:val="4DB839F6"/>
    <w:rsid w:val="4DBA7F6B"/>
    <w:rsid w:val="4DC17EF9"/>
    <w:rsid w:val="4DC97EC2"/>
    <w:rsid w:val="4DCD5EF0"/>
    <w:rsid w:val="4DD23507"/>
    <w:rsid w:val="4DD70B1D"/>
    <w:rsid w:val="4DDA685F"/>
    <w:rsid w:val="4E0C48BA"/>
    <w:rsid w:val="4E0E71FE"/>
    <w:rsid w:val="4E1C29D4"/>
    <w:rsid w:val="4E287BA6"/>
    <w:rsid w:val="4E336652"/>
    <w:rsid w:val="4E4B32B9"/>
    <w:rsid w:val="4E4C150B"/>
    <w:rsid w:val="4E516E05"/>
    <w:rsid w:val="4E6600F3"/>
    <w:rsid w:val="4E710F72"/>
    <w:rsid w:val="4E796078"/>
    <w:rsid w:val="4E7B3B9E"/>
    <w:rsid w:val="4E857E53"/>
    <w:rsid w:val="4E924F42"/>
    <w:rsid w:val="4E964CD1"/>
    <w:rsid w:val="4EB90223"/>
    <w:rsid w:val="4ED65279"/>
    <w:rsid w:val="4EDB15C2"/>
    <w:rsid w:val="4EE66FAF"/>
    <w:rsid w:val="4F0F694B"/>
    <w:rsid w:val="4F207F75"/>
    <w:rsid w:val="4F5368C9"/>
    <w:rsid w:val="4F563CC4"/>
    <w:rsid w:val="4F566D5B"/>
    <w:rsid w:val="4F5B0BF5"/>
    <w:rsid w:val="4F5F0A3F"/>
    <w:rsid w:val="4F622668"/>
    <w:rsid w:val="4F636100"/>
    <w:rsid w:val="4F644633"/>
    <w:rsid w:val="4F7D7949"/>
    <w:rsid w:val="4FA21926"/>
    <w:rsid w:val="4FB76E58"/>
    <w:rsid w:val="4FC41575"/>
    <w:rsid w:val="4FD86DCF"/>
    <w:rsid w:val="4FE439C5"/>
    <w:rsid w:val="4FFA6D45"/>
    <w:rsid w:val="500B5557"/>
    <w:rsid w:val="5024015F"/>
    <w:rsid w:val="50277E8C"/>
    <w:rsid w:val="502F4C40"/>
    <w:rsid w:val="503C735D"/>
    <w:rsid w:val="503E1327"/>
    <w:rsid w:val="503F0BFC"/>
    <w:rsid w:val="50506965"/>
    <w:rsid w:val="505A5A36"/>
    <w:rsid w:val="50746AF7"/>
    <w:rsid w:val="5076286F"/>
    <w:rsid w:val="508178F9"/>
    <w:rsid w:val="5092336B"/>
    <w:rsid w:val="509947B0"/>
    <w:rsid w:val="50A82E05"/>
    <w:rsid w:val="50AC67AE"/>
    <w:rsid w:val="50AD3DB7"/>
    <w:rsid w:val="50B45146"/>
    <w:rsid w:val="50BD14D3"/>
    <w:rsid w:val="50BE5FC4"/>
    <w:rsid w:val="50D70E34"/>
    <w:rsid w:val="50EC3840"/>
    <w:rsid w:val="50F244B2"/>
    <w:rsid w:val="50FD4D3F"/>
    <w:rsid w:val="511E71B4"/>
    <w:rsid w:val="513242BC"/>
    <w:rsid w:val="513E6EE2"/>
    <w:rsid w:val="514209A3"/>
    <w:rsid w:val="5153670D"/>
    <w:rsid w:val="51596865"/>
    <w:rsid w:val="51616342"/>
    <w:rsid w:val="51640F5C"/>
    <w:rsid w:val="51905BB3"/>
    <w:rsid w:val="51917235"/>
    <w:rsid w:val="51A26F38"/>
    <w:rsid w:val="51A6129F"/>
    <w:rsid w:val="51C21AE4"/>
    <w:rsid w:val="51C615D4"/>
    <w:rsid w:val="51C80AE9"/>
    <w:rsid w:val="51CC4980"/>
    <w:rsid w:val="51D11D27"/>
    <w:rsid w:val="520C4BE8"/>
    <w:rsid w:val="52132340"/>
    <w:rsid w:val="521D4F6D"/>
    <w:rsid w:val="52377DDC"/>
    <w:rsid w:val="523B7A5A"/>
    <w:rsid w:val="5246001F"/>
    <w:rsid w:val="52B147CE"/>
    <w:rsid w:val="52BC7203"/>
    <w:rsid w:val="52BF7DD2"/>
    <w:rsid w:val="52CD76CD"/>
    <w:rsid w:val="52D01FDF"/>
    <w:rsid w:val="52D25D57"/>
    <w:rsid w:val="52DD4E28"/>
    <w:rsid w:val="52E8557B"/>
    <w:rsid w:val="53023148"/>
    <w:rsid w:val="530C74BB"/>
    <w:rsid w:val="530D4FE1"/>
    <w:rsid w:val="531B660C"/>
    <w:rsid w:val="53230361"/>
    <w:rsid w:val="532E5683"/>
    <w:rsid w:val="533E33EC"/>
    <w:rsid w:val="53426A39"/>
    <w:rsid w:val="53495C04"/>
    <w:rsid w:val="534F73A8"/>
    <w:rsid w:val="53634C01"/>
    <w:rsid w:val="53675A98"/>
    <w:rsid w:val="53784B50"/>
    <w:rsid w:val="538452A3"/>
    <w:rsid w:val="53990961"/>
    <w:rsid w:val="53AA2830"/>
    <w:rsid w:val="53AE4330"/>
    <w:rsid w:val="53AF2F73"/>
    <w:rsid w:val="53AF7E46"/>
    <w:rsid w:val="53B611D5"/>
    <w:rsid w:val="53E67D0C"/>
    <w:rsid w:val="53E75832"/>
    <w:rsid w:val="542A603B"/>
    <w:rsid w:val="544607AB"/>
    <w:rsid w:val="54905ECA"/>
    <w:rsid w:val="54B308BD"/>
    <w:rsid w:val="54D9517B"/>
    <w:rsid w:val="550541C2"/>
    <w:rsid w:val="5524789E"/>
    <w:rsid w:val="553E4109"/>
    <w:rsid w:val="55603AEE"/>
    <w:rsid w:val="55651104"/>
    <w:rsid w:val="557414BE"/>
    <w:rsid w:val="5576698E"/>
    <w:rsid w:val="559417C2"/>
    <w:rsid w:val="55A03EEB"/>
    <w:rsid w:val="55A90B47"/>
    <w:rsid w:val="55C5604F"/>
    <w:rsid w:val="55FD133D"/>
    <w:rsid w:val="560B1CAC"/>
    <w:rsid w:val="56116798"/>
    <w:rsid w:val="561D19DF"/>
    <w:rsid w:val="5629178B"/>
    <w:rsid w:val="564F61BC"/>
    <w:rsid w:val="5655353B"/>
    <w:rsid w:val="56581A09"/>
    <w:rsid w:val="56651913"/>
    <w:rsid w:val="56717635"/>
    <w:rsid w:val="567C530A"/>
    <w:rsid w:val="56992424"/>
    <w:rsid w:val="56A143BE"/>
    <w:rsid w:val="56B162E9"/>
    <w:rsid w:val="56BE6D1E"/>
    <w:rsid w:val="56D007FF"/>
    <w:rsid w:val="56D10B24"/>
    <w:rsid w:val="56D57BC4"/>
    <w:rsid w:val="56D7393C"/>
    <w:rsid w:val="56DC53F6"/>
    <w:rsid w:val="56E66275"/>
    <w:rsid w:val="56F42740"/>
    <w:rsid w:val="56F50266"/>
    <w:rsid w:val="56F72230"/>
    <w:rsid w:val="56FC307A"/>
    <w:rsid w:val="57250B4B"/>
    <w:rsid w:val="57272975"/>
    <w:rsid w:val="574F7976"/>
    <w:rsid w:val="57541431"/>
    <w:rsid w:val="575575BD"/>
    <w:rsid w:val="575E405D"/>
    <w:rsid w:val="576443DA"/>
    <w:rsid w:val="57647A8E"/>
    <w:rsid w:val="576A0C54"/>
    <w:rsid w:val="576D24F2"/>
    <w:rsid w:val="577613A7"/>
    <w:rsid w:val="5779739F"/>
    <w:rsid w:val="577B69BD"/>
    <w:rsid w:val="578515EA"/>
    <w:rsid w:val="5798445E"/>
    <w:rsid w:val="57C71C02"/>
    <w:rsid w:val="58022C3B"/>
    <w:rsid w:val="582708F3"/>
    <w:rsid w:val="5827444F"/>
    <w:rsid w:val="583D0117"/>
    <w:rsid w:val="583E537A"/>
    <w:rsid w:val="586236D9"/>
    <w:rsid w:val="58711B6E"/>
    <w:rsid w:val="58771814"/>
    <w:rsid w:val="58801DB1"/>
    <w:rsid w:val="588E44CE"/>
    <w:rsid w:val="58B77EC9"/>
    <w:rsid w:val="58BE3005"/>
    <w:rsid w:val="58D20970"/>
    <w:rsid w:val="58DD7195"/>
    <w:rsid w:val="58E60155"/>
    <w:rsid w:val="58E6255C"/>
    <w:rsid w:val="58F007A4"/>
    <w:rsid w:val="58FC3B2E"/>
    <w:rsid w:val="59186B73"/>
    <w:rsid w:val="595219B3"/>
    <w:rsid w:val="5960230F"/>
    <w:rsid w:val="59605E6B"/>
    <w:rsid w:val="596671F9"/>
    <w:rsid w:val="596B5A93"/>
    <w:rsid w:val="596F784A"/>
    <w:rsid w:val="59B5338A"/>
    <w:rsid w:val="59C56616"/>
    <w:rsid w:val="59CE54CA"/>
    <w:rsid w:val="59D46859"/>
    <w:rsid w:val="59E44536"/>
    <w:rsid w:val="5A166E71"/>
    <w:rsid w:val="5A194435"/>
    <w:rsid w:val="5A2C21F1"/>
    <w:rsid w:val="5A456790"/>
    <w:rsid w:val="5A551748"/>
    <w:rsid w:val="5A7871E4"/>
    <w:rsid w:val="5A7D2A4C"/>
    <w:rsid w:val="5A96570B"/>
    <w:rsid w:val="5A9A1FB6"/>
    <w:rsid w:val="5A9E03C6"/>
    <w:rsid w:val="5AB126F6"/>
    <w:rsid w:val="5ABC3575"/>
    <w:rsid w:val="5ACC5A98"/>
    <w:rsid w:val="5AD14B46"/>
    <w:rsid w:val="5AE675F9"/>
    <w:rsid w:val="5AE722A1"/>
    <w:rsid w:val="5B1F58B2"/>
    <w:rsid w:val="5B2D7619"/>
    <w:rsid w:val="5B313D0E"/>
    <w:rsid w:val="5B547C51"/>
    <w:rsid w:val="5B5F2152"/>
    <w:rsid w:val="5B631C42"/>
    <w:rsid w:val="5B8202A8"/>
    <w:rsid w:val="5B8646B4"/>
    <w:rsid w:val="5B9B13DC"/>
    <w:rsid w:val="5BA1276A"/>
    <w:rsid w:val="5BB60229"/>
    <w:rsid w:val="5BC40C67"/>
    <w:rsid w:val="5BE663CF"/>
    <w:rsid w:val="5BE74621"/>
    <w:rsid w:val="5BF1170B"/>
    <w:rsid w:val="5BF3746A"/>
    <w:rsid w:val="5C1B251D"/>
    <w:rsid w:val="5C2712EF"/>
    <w:rsid w:val="5C3830CF"/>
    <w:rsid w:val="5C4B1054"/>
    <w:rsid w:val="5C533A65"/>
    <w:rsid w:val="5C610409"/>
    <w:rsid w:val="5C8E0F41"/>
    <w:rsid w:val="5C8E2CEF"/>
    <w:rsid w:val="5C9D4905"/>
    <w:rsid w:val="5CC901CB"/>
    <w:rsid w:val="5CE648D9"/>
    <w:rsid w:val="5CEF72E5"/>
    <w:rsid w:val="5D086F45"/>
    <w:rsid w:val="5D0D179C"/>
    <w:rsid w:val="5D261179"/>
    <w:rsid w:val="5D44346A"/>
    <w:rsid w:val="5D4B6E32"/>
    <w:rsid w:val="5D5932FD"/>
    <w:rsid w:val="5D5977A1"/>
    <w:rsid w:val="5D6D4FFA"/>
    <w:rsid w:val="5D79574D"/>
    <w:rsid w:val="5D812E9A"/>
    <w:rsid w:val="5DA64068"/>
    <w:rsid w:val="5DB36F53"/>
    <w:rsid w:val="5DC310BE"/>
    <w:rsid w:val="5DDB01B6"/>
    <w:rsid w:val="5DE27D54"/>
    <w:rsid w:val="5DE51034"/>
    <w:rsid w:val="5E023994"/>
    <w:rsid w:val="5E127950"/>
    <w:rsid w:val="5E36363E"/>
    <w:rsid w:val="5E3D50FE"/>
    <w:rsid w:val="5E607410"/>
    <w:rsid w:val="5E7303EE"/>
    <w:rsid w:val="5E761C8C"/>
    <w:rsid w:val="5E9D190F"/>
    <w:rsid w:val="5EBB1D95"/>
    <w:rsid w:val="5EBE0230"/>
    <w:rsid w:val="5EC550BA"/>
    <w:rsid w:val="5EE66E12"/>
    <w:rsid w:val="5F061262"/>
    <w:rsid w:val="5F117C07"/>
    <w:rsid w:val="5F231DC0"/>
    <w:rsid w:val="5F303EE0"/>
    <w:rsid w:val="5F3202A9"/>
    <w:rsid w:val="5F3F6522"/>
    <w:rsid w:val="5F421C01"/>
    <w:rsid w:val="5F4B4EC7"/>
    <w:rsid w:val="5F585836"/>
    <w:rsid w:val="5F5A7800"/>
    <w:rsid w:val="5F7046B5"/>
    <w:rsid w:val="5F707B5F"/>
    <w:rsid w:val="5F893C41"/>
    <w:rsid w:val="5F8D54E0"/>
    <w:rsid w:val="5FC1162D"/>
    <w:rsid w:val="5FC240A3"/>
    <w:rsid w:val="5FC609F2"/>
    <w:rsid w:val="5FDE3F8D"/>
    <w:rsid w:val="5FE13A7D"/>
    <w:rsid w:val="5FE61094"/>
    <w:rsid w:val="5FEB0FA6"/>
    <w:rsid w:val="601276EE"/>
    <w:rsid w:val="60163727"/>
    <w:rsid w:val="602734D2"/>
    <w:rsid w:val="603222F6"/>
    <w:rsid w:val="605129B1"/>
    <w:rsid w:val="60522285"/>
    <w:rsid w:val="6061430C"/>
    <w:rsid w:val="6065020A"/>
    <w:rsid w:val="606F4BE5"/>
    <w:rsid w:val="607448F1"/>
    <w:rsid w:val="608368E3"/>
    <w:rsid w:val="608763D3"/>
    <w:rsid w:val="608F34D9"/>
    <w:rsid w:val="609805E0"/>
    <w:rsid w:val="609D518D"/>
    <w:rsid w:val="60AD5576"/>
    <w:rsid w:val="60B847DE"/>
    <w:rsid w:val="60D35B83"/>
    <w:rsid w:val="60E164DE"/>
    <w:rsid w:val="60EE1FAE"/>
    <w:rsid w:val="612B4FB0"/>
    <w:rsid w:val="61453B98"/>
    <w:rsid w:val="61463107"/>
    <w:rsid w:val="614C5AEB"/>
    <w:rsid w:val="616D381B"/>
    <w:rsid w:val="617E77D6"/>
    <w:rsid w:val="618B1EF3"/>
    <w:rsid w:val="618E3791"/>
    <w:rsid w:val="619F0050"/>
    <w:rsid w:val="61A73BD1"/>
    <w:rsid w:val="61AD60E3"/>
    <w:rsid w:val="61B34FA6"/>
    <w:rsid w:val="61B41449"/>
    <w:rsid w:val="61BB4A54"/>
    <w:rsid w:val="61C96577"/>
    <w:rsid w:val="61DD3314"/>
    <w:rsid w:val="61E66867"/>
    <w:rsid w:val="61F45CEA"/>
    <w:rsid w:val="61F50A07"/>
    <w:rsid w:val="61FA2BD4"/>
    <w:rsid w:val="61FC694D"/>
    <w:rsid w:val="620852F1"/>
    <w:rsid w:val="620F042E"/>
    <w:rsid w:val="621F09D4"/>
    <w:rsid w:val="62205FE4"/>
    <w:rsid w:val="6225581F"/>
    <w:rsid w:val="62373E29"/>
    <w:rsid w:val="623E51B7"/>
    <w:rsid w:val="623E5AC8"/>
    <w:rsid w:val="62540537"/>
    <w:rsid w:val="625C5EA4"/>
    <w:rsid w:val="6292105F"/>
    <w:rsid w:val="62943029"/>
    <w:rsid w:val="62946B85"/>
    <w:rsid w:val="62963633"/>
    <w:rsid w:val="62A14B0F"/>
    <w:rsid w:val="62A42CAA"/>
    <w:rsid w:val="62F13FD7"/>
    <w:rsid w:val="62FC37CC"/>
    <w:rsid w:val="63063BFB"/>
    <w:rsid w:val="631321A0"/>
    <w:rsid w:val="632C5010"/>
    <w:rsid w:val="633914DA"/>
    <w:rsid w:val="634B2654"/>
    <w:rsid w:val="635051A2"/>
    <w:rsid w:val="63785F7E"/>
    <w:rsid w:val="63872B5B"/>
    <w:rsid w:val="63AE1EC8"/>
    <w:rsid w:val="63AE3F40"/>
    <w:rsid w:val="63AF672B"/>
    <w:rsid w:val="63C35974"/>
    <w:rsid w:val="63D25BB7"/>
    <w:rsid w:val="63D77671"/>
    <w:rsid w:val="63DB4D9C"/>
    <w:rsid w:val="63DE27AE"/>
    <w:rsid w:val="63E36016"/>
    <w:rsid w:val="641774A2"/>
    <w:rsid w:val="642D0685"/>
    <w:rsid w:val="643E4FFA"/>
    <w:rsid w:val="645650D7"/>
    <w:rsid w:val="645F69F4"/>
    <w:rsid w:val="64790728"/>
    <w:rsid w:val="64B41760"/>
    <w:rsid w:val="64B4350F"/>
    <w:rsid w:val="64B96D77"/>
    <w:rsid w:val="64DC620F"/>
    <w:rsid w:val="64DF4A2F"/>
    <w:rsid w:val="64FE7A34"/>
    <w:rsid w:val="650A1E77"/>
    <w:rsid w:val="650E70C3"/>
    <w:rsid w:val="6511270F"/>
    <w:rsid w:val="65167D25"/>
    <w:rsid w:val="6518584B"/>
    <w:rsid w:val="651F0775"/>
    <w:rsid w:val="65271F32"/>
    <w:rsid w:val="652C70D8"/>
    <w:rsid w:val="65307892"/>
    <w:rsid w:val="654A0785"/>
    <w:rsid w:val="6562740E"/>
    <w:rsid w:val="658B7132"/>
    <w:rsid w:val="658E2C07"/>
    <w:rsid w:val="65B617D3"/>
    <w:rsid w:val="65B71508"/>
    <w:rsid w:val="65BD7D76"/>
    <w:rsid w:val="65D52F59"/>
    <w:rsid w:val="65DB27E8"/>
    <w:rsid w:val="65DF6369"/>
    <w:rsid w:val="65EB2F60"/>
    <w:rsid w:val="65F53DDF"/>
    <w:rsid w:val="65F75DA9"/>
    <w:rsid w:val="660D1128"/>
    <w:rsid w:val="661324B7"/>
    <w:rsid w:val="661E3335"/>
    <w:rsid w:val="662621EA"/>
    <w:rsid w:val="66293A88"/>
    <w:rsid w:val="66302133"/>
    <w:rsid w:val="66417024"/>
    <w:rsid w:val="665705F5"/>
    <w:rsid w:val="66763171"/>
    <w:rsid w:val="667B0C47"/>
    <w:rsid w:val="668D04BB"/>
    <w:rsid w:val="668F2DA6"/>
    <w:rsid w:val="669366F1"/>
    <w:rsid w:val="66A23F66"/>
    <w:rsid w:val="66A870A3"/>
    <w:rsid w:val="66AF21DF"/>
    <w:rsid w:val="66D46333"/>
    <w:rsid w:val="66D659BE"/>
    <w:rsid w:val="66DE3B97"/>
    <w:rsid w:val="670C571E"/>
    <w:rsid w:val="6714173D"/>
    <w:rsid w:val="67144738"/>
    <w:rsid w:val="67185FD7"/>
    <w:rsid w:val="67277FC8"/>
    <w:rsid w:val="672A5D0A"/>
    <w:rsid w:val="673F7A07"/>
    <w:rsid w:val="67515045"/>
    <w:rsid w:val="675A65EF"/>
    <w:rsid w:val="678B49FB"/>
    <w:rsid w:val="67987117"/>
    <w:rsid w:val="679B05E9"/>
    <w:rsid w:val="67A407D2"/>
    <w:rsid w:val="67A812CF"/>
    <w:rsid w:val="67AE1C1C"/>
    <w:rsid w:val="67AF445A"/>
    <w:rsid w:val="67B954EA"/>
    <w:rsid w:val="67C021CA"/>
    <w:rsid w:val="67CE0D8B"/>
    <w:rsid w:val="67EE31DB"/>
    <w:rsid w:val="68142C42"/>
    <w:rsid w:val="681A2D39"/>
    <w:rsid w:val="68282AE6"/>
    <w:rsid w:val="68437083"/>
    <w:rsid w:val="68464DC5"/>
    <w:rsid w:val="68541290"/>
    <w:rsid w:val="686E7103"/>
    <w:rsid w:val="6874548F"/>
    <w:rsid w:val="68AB69D7"/>
    <w:rsid w:val="68DD74D8"/>
    <w:rsid w:val="68E5013A"/>
    <w:rsid w:val="68EF2D67"/>
    <w:rsid w:val="68FA0735"/>
    <w:rsid w:val="690E7FB9"/>
    <w:rsid w:val="69146C72"/>
    <w:rsid w:val="69196036"/>
    <w:rsid w:val="692204D4"/>
    <w:rsid w:val="6931012A"/>
    <w:rsid w:val="694A1EBC"/>
    <w:rsid w:val="695D0608"/>
    <w:rsid w:val="69653029"/>
    <w:rsid w:val="6965514A"/>
    <w:rsid w:val="696C085C"/>
    <w:rsid w:val="69715E72"/>
    <w:rsid w:val="697C2ECB"/>
    <w:rsid w:val="69913E1E"/>
    <w:rsid w:val="69995768"/>
    <w:rsid w:val="69B1626F"/>
    <w:rsid w:val="69C441F4"/>
    <w:rsid w:val="69C9180A"/>
    <w:rsid w:val="69DA1173"/>
    <w:rsid w:val="69FF347E"/>
    <w:rsid w:val="6A156635"/>
    <w:rsid w:val="6A230AF1"/>
    <w:rsid w:val="6A2353BE"/>
    <w:rsid w:val="6A242EE4"/>
    <w:rsid w:val="6A49294B"/>
    <w:rsid w:val="6A5039F5"/>
    <w:rsid w:val="6A615EE7"/>
    <w:rsid w:val="6A617C95"/>
    <w:rsid w:val="6A674B7F"/>
    <w:rsid w:val="6A723C50"/>
    <w:rsid w:val="6A8E65B0"/>
    <w:rsid w:val="6AAD4C88"/>
    <w:rsid w:val="6ABF49BB"/>
    <w:rsid w:val="6AD065EC"/>
    <w:rsid w:val="6ADB7A47"/>
    <w:rsid w:val="6ADE32E2"/>
    <w:rsid w:val="6B233527"/>
    <w:rsid w:val="6B283E28"/>
    <w:rsid w:val="6B2A62D8"/>
    <w:rsid w:val="6B2C2051"/>
    <w:rsid w:val="6B2F31F9"/>
    <w:rsid w:val="6B3759B7"/>
    <w:rsid w:val="6B4415F1"/>
    <w:rsid w:val="6B454EC0"/>
    <w:rsid w:val="6B46295F"/>
    <w:rsid w:val="6B5C4215"/>
    <w:rsid w:val="6B640B7C"/>
    <w:rsid w:val="6B741C4A"/>
    <w:rsid w:val="6B9D4CFC"/>
    <w:rsid w:val="6BAA7419"/>
    <w:rsid w:val="6BCA3618"/>
    <w:rsid w:val="6BCE212E"/>
    <w:rsid w:val="6BDF29EA"/>
    <w:rsid w:val="6C1801E0"/>
    <w:rsid w:val="6C262F44"/>
    <w:rsid w:val="6C2B67AC"/>
    <w:rsid w:val="6C34155C"/>
    <w:rsid w:val="6C44161C"/>
    <w:rsid w:val="6C4433CA"/>
    <w:rsid w:val="6C473A41"/>
    <w:rsid w:val="6C782F09"/>
    <w:rsid w:val="6C8639E2"/>
    <w:rsid w:val="6C8B0A6A"/>
    <w:rsid w:val="6C922387"/>
    <w:rsid w:val="6CB638C0"/>
    <w:rsid w:val="6CC518C6"/>
    <w:rsid w:val="6CD21149"/>
    <w:rsid w:val="6CD86545"/>
    <w:rsid w:val="6CDC1854"/>
    <w:rsid w:val="6CF7668E"/>
    <w:rsid w:val="6CF92406"/>
    <w:rsid w:val="6D003795"/>
    <w:rsid w:val="6D0A0453"/>
    <w:rsid w:val="6D2109D8"/>
    <w:rsid w:val="6D5B62A0"/>
    <w:rsid w:val="6D81341D"/>
    <w:rsid w:val="6D851EEC"/>
    <w:rsid w:val="6DA93E2C"/>
    <w:rsid w:val="6DAA54AF"/>
    <w:rsid w:val="6DB57284"/>
    <w:rsid w:val="6DB602F7"/>
    <w:rsid w:val="6DC87B1E"/>
    <w:rsid w:val="6DC9002B"/>
    <w:rsid w:val="6DCB6E39"/>
    <w:rsid w:val="6DDF4131"/>
    <w:rsid w:val="6DE17659"/>
    <w:rsid w:val="6DF0214A"/>
    <w:rsid w:val="6DF826BE"/>
    <w:rsid w:val="6DF82754"/>
    <w:rsid w:val="6E2039C3"/>
    <w:rsid w:val="6E405E13"/>
    <w:rsid w:val="6E427DDD"/>
    <w:rsid w:val="6E547FB8"/>
    <w:rsid w:val="6E626D4D"/>
    <w:rsid w:val="6EAB3BD4"/>
    <w:rsid w:val="6EB32A89"/>
    <w:rsid w:val="6EB8009F"/>
    <w:rsid w:val="6EB93D05"/>
    <w:rsid w:val="6ECD58F9"/>
    <w:rsid w:val="6EE36372"/>
    <w:rsid w:val="6EED5F9B"/>
    <w:rsid w:val="6F0B01CF"/>
    <w:rsid w:val="6F0D03EB"/>
    <w:rsid w:val="6F2614AD"/>
    <w:rsid w:val="6F40256E"/>
    <w:rsid w:val="6F5C6C7D"/>
    <w:rsid w:val="6F603594"/>
    <w:rsid w:val="6F63000B"/>
    <w:rsid w:val="6F653D83"/>
    <w:rsid w:val="6F9603E0"/>
    <w:rsid w:val="6F9B6713"/>
    <w:rsid w:val="6FA81EC2"/>
    <w:rsid w:val="6FB10D76"/>
    <w:rsid w:val="6FB16FC8"/>
    <w:rsid w:val="6FB35526"/>
    <w:rsid w:val="6FC862C7"/>
    <w:rsid w:val="6FCA008A"/>
    <w:rsid w:val="6FEF1A29"/>
    <w:rsid w:val="6FF065C8"/>
    <w:rsid w:val="7004359C"/>
    <w:rsid w:val="7006337D"/>
    <w:rsid w:val="701A4AE1"/>
    <w:rsid w:val="702B1C5C"/>
    <w:rsid w:val="70346BEC"/>
    <w:rsid w:val="704E0314"/>
    <w:rsid w:val="705067E1"/>
    <w:rsid w:val="70512559"/>
    <w:rsid w:val="708E2E66"/>
    <w:rsid w:val="70974410"/>
    <w:rsid w:val="70AB1C6A"/>
    <w:rsid w:val="70B86135"/>
    <w:rsid w:val="70D56CE6"/>
    <w:rsid w:val="70E64A50"/>
    <w:rsid w:val="70EC5DDE"/>
    <w:rsid w:val="70F04414"/>
    <w:rsid w:val="70F84783"/>
    <w:rsid w:val="711D41EA"/>
    <w:rsid w:val="712A2806"/>
    <w:rsid w:val="71357785"/>
    <w:rsid w:val="716D6F1F"/>
    <w:rsid w:val="71844269"/>
    <w:rsid w:val="718B55F7"/>
    <w:rsid w:val="7192591C"/>
    <w:rsid w:val="71956476"/>
    <w:rsid w:val="71AF7537"/>
    <w:rsid w:val="71B2527A"/>
    <w:rsid w:val="71CA611F"/>
    <w:rsid w:val="71E73175"/>
    <w:rsid w:val="71F80EDE"/>
    <w:rsid w:val="720248C3"/>
    <w:rsid w:val="720D24B0"/>
    <w:rsid w:val="72275320"/>
    <w:rsid w:val="722C0B88"/>
    <w:rsid w:val="725105EF"/>
    <w:rsid w:val="725325B9"/>
    <w:rsid w:val="727D062E"/>
    <w:rsid w:val="729055BB"/>
    <w:rsid w:val="72966949"/>
    <w:rsid w:val="729A01E8"/>
    <w:rsid w:val="72B3086B"/>
    <w:rsid w:val="72BB015E"/>
    <w:rsid w:val="72C366BB"/>
    <w:rsid w:val="72C94629"/>
    <w:rsid w:val="72D21F82"/>
    <w:rsid w:val="72D66D46"/>
    <w:rsid w:val="72E85BC9"/>
    <w:rsid w:val="73131D48"/>
    <w:rsid w:val="732C6966"/>
    <w:rsid w:val="732D2E0A"/>
    <w:rsid w:val="73322F14"/>
    <w:rsid w:val="734819F2"/>
    <w:rsid w:val="734B7734"/>
    <w:rsid w:val="73621AF0"/>
    <w:rsid w:val="736B748E"/>
    <w:rsid w:val="737547B1"/>
    <w:rsid w:val="73774085"/>
    <w:rsid w:val="738902FA"/>
    <w:rsid w:val="739D11C2"/>
    <w:rsid w:val="739F61B2"/>
    <w:rsid w:val="73CF5C6F"/>
    <w:rsid w:val="73D32A94"/>
    <w:rsid w:val="73EB05CF"/>
    <w:rsid w:val="7400051E"/>
    <w:rsid w:val="74122000"/>
    <w:rsid w:val="741915E0"/>
    <w:rsid w:val="743F5574"/>
    <w:rsid w:val="744C3170"/>
    <w:rsid w:val="745907D8"/>
    <w:rsid w:val="745E5245"/>
    <w:rsid w:val="7460720F"/>
    <w:rsid w:val="746740F9"/>
    <w:rsid w:val="74781731"/>
    <w:rsid w:val="74894883"/>
    <w:rsid w:val="74A42651"/>
    <w:rsid w:val="74A62760"/>
    <w:rsid w:val="74B310ED"/>
    <w:rsid w:val="74EE481B"/>
    <w:rsid w:val="75041964"/>
    <w:rsid w:val="751122B7"/>
    <w:rsid w:val="75137DDD"/>
    <w:rsid w:val="75475CD9"/>
    <w:rsid w:val="75610B49"/>
    <w:rsid w:val="75644ADD"/>
    <w:rsid w:val="756E14B8"/>
    <w:rsid w:val="757B50D0"/>
    <w:rsid w:val="757E5B9F"/>
    <w:rsid w:val="75812F99"/>
    <w:rsid w:val="75824BD9"/>
    <w:rsid w:val="758F047C"/>
    <w:rsid w:val="7592164A"/>
    <w:rsid w:val="759929D8"/>
    <w:rsid w:val="75AE7B06"/>
    <w:rsid w:val="75AE7E6D"/>
    <w:rsid w:val="75C612F4"/>
    <w:rsid w:val="75D73501"/>
    <w:rsid w:val="75E63DA1"/>
    <w:rsid w:val="75E672A0"/>
    <w:rsid w:val="75F23E97"/>
    <w:rsid w:val="75F43439"/>
    <w:rsid w:val="75FC2F67"/>
    <w:rsid w:val="760065B4"/>
    <w:rsid w:val="761A1855"/>
    <w:rsid w:val="761E5F4F"/>
    <w:rsid w:val="76236746"/>
    <w:rsid w:val="763277FC"/>
    <w:rsid w:val="764005ED"/>
    <w:rsid w:val="764741E2"/>
    <w:rsid w:val="764C7A4B"/>
    <w:rsid w:val="7653122A"/>
    <w:rsid w:val="76571F4C"/>
    <w:rsid w:val="765A0C3D"/>
    <w:rsid w:val="766905FD"/>
    <w:rsid w:val="766C3C49"/>
    <w:rsid w:val="76830C84"/>
    <w:rsid w:val="76946CFC"/>
    <w:rsid w:val="76AA4771"/>
    <w:rsid w:val="76AE24B4"/>
    <w:rsid w:val="76B031E0"/>
    <w:rsid w:val="76C770D1"/>
    <w:rsid w:val="76D4359C"/>
    <w:rsid w:val="76F1414E"/>
    <w:rsid w:val="76FE0619"/>
    <w:rsid w:val="77000835"/>
    <w:rsid w:val="7709593C"/>
    <w:rsid w:val="771147F0"/>
    <w:rsid w:val="774F73F7"/>
    <w:rsid w:val="774F7681"/>
    <w:rsid w:val="775D34F2"/>
    <w:rsid w:val="775F6765"/>
    <w:rsid w:val="77625687"/>
    <w:rsid w:val="776E579F"/>
    <w:rsid w:val="77710B14"/>
    <w:rsid w:val="77770AF7"/>
    <w:rsid w:val="778356EE"/>
    <w:rsid w:val="778F693D"/>
    <w:rsid w:val="7791148D"/>
    <w:rsid w:val="77955421"/>
    <w:rsid w:val="77A107E7"/>
    <w:rsid w:val="77A25449"/>
    <w:rsid w:val="77AE0291"/>
    <w:rsid w:val="77B77146"/>
    <w:rsid w:val="77D01FB6"/>
    <w:rsid w:val="77D575CC"/>
    <w:rsid w:val="77D73344"/>
    <w:rsid w:val="77DE0B76"/>
    <w:rsid w:val="77E777A4"/>
    <w:rsid w:val="77F35CA4"/>
    <w:rsid w:val="78340796"/>
    <w:rsid w:val="783C589D"/>
    <w:rsid w:val="78461E4F"/>
    <w:rsid w:val="78555F4E"/>
    <w:rsid w:val="78662603"/>
    <w:rsid w:val="787B0173"/>
    <w:rsid w:val="7883537F"/>
    <w:rsid w:val="788B5BFE"/>
    <w:rsid w:val="788C05D2"/>
    <w:rsid w:val="78B13B95"/>
    <w:rsid w:val="78CA0C8F"/>
    <w:rsid w:val="78CF6711"/>
    <w:rsid w:val="78DF2473"/>
    <w:rsid w:val="78EB667E"/>
    <w:rsid w:val="7919798C"/>
    <w:rsid w:val="792C3B64"/>
    <w:rsid w:val="793A002E"/>
    <w:rsid w:val="79413E59"/>
    <w:rsid w:val="79515378"/>
    <w:rsid w:val="79654980"/>
    <w:rsid w:val="797C0647"/>
    <w:rsid w:val="797F1EE5"/>
    <w:rsid w:val="798017B9"/>
    <w:rsid w:val="798C63B0"/>
    <w:rsid w:val="798E2128"/>
    <w:rsid w:val="799139C7"/>
    <w:rsid w:val="79983962"/>
    <w:rsid w:val="79BD57F0"/>
    <w:rsid w:val="79C47FCF"/>
    <w:rsid w:val="79CE4C1B"/>
    <w:rsid w:val="79FF4DC9"/>
    <w:rsid w:val="7A0627C9"/>
    <w:rsid w:val="7A0922A1"/>
    <w:rsid w:val="7A163FF3"/>
    <w:rsid w:val="7A2A1655"/>
    <w:rsid w:val="7A301431"/>
    <w:rsid w:val="7A34524A"/>
    <w:rsid w:val="7A4A24F3"/>
    <w:rsid w:val="7A4D53B4"/>
    <w:rsid w:val="7A644348"/>
    <w:rsid w:val="7A94376E"/>
    <w:rsid w:val="7A9842A5"/>
    <w:rsid w:val="7A9B2D4F"/>
    <w:rsid w:val="7AB7745D"/>
    <w:rsid w:val="7AC34054"/>
    <w:rsid w:val="7ACF51CD"/>
    <w:rsid w:val="7ADA1202"/>
    <w:rsid w:val="7AF02F82"/>
    <w:rsid w:val="7AF1471D"/>
    <w:rsid w:val="7AFB37ED"/>
    <w:rsid w:val="7B0C59FB"/>
    <w:rsid w:val="7B187EFC"/>
    <w:rsid w:val="7B1C2FF4"/>
    <w:rsid w:val="7B1F6FC2"/>
    <w:rsid w:val="7B362A78"/>
    <w:rsid w:val="7B38234C"/>
    <w:rsid w:val="7B441332"/>
    <w:rsid w:val="7B5573A2"/>
    <w:rsid w:val="7B5878FE"/>
    <w:rsid w:val="7B5A49B8"/>
    <w:rsid w:val="7B6018A2"/>
    <w:rsid w:val="7B811E41"/>
    <w:rsid w:val="7B902188"/>
    <w:rsid w:val="7B915F00"/>
    <w:rsid w:val="7B9656B0"/>
    <w:rsid w:val="7B970B44"/>
    <w:rsid w:val="7BA07EF1"/>
    <w:rsid w:val="7BB743E8"/>
    <w:rsid w:val="7BB87930"/>
    <w:rsid w:val="7BBD6CF5"/>
    <w:rsid w:val="7BC40576"/>
    <w:rsid w:val="7BC63DFB"/>
    <w:rsid w:val="7BDF6C6B"/>
    <w:rsid w:val="7BE67FFA"/>
    <w:rsid w:val="7BF73FB5"/>
    <w:rsid w:val="7BF94115"/>
    <w:rsid w:val="7C0861C2"/>
    <w:rsid w:val="7C0E7550"/>
    <w:rsid w:val="7C1D7794"/>
    <w:rsid w:val="7C245934"/>
    <w:rsid w:val="7C2E028A"/>
    <w:rsid w:val="7C3E7E36"/>
    <w:rsid w:val="7C4D62CB"/>
    <w:rsid w:val="7C6823E4"/>
    <w:rsid w:val="7C7E46D6"/>
    <w:rsid w:val="7C95557C"/>
    <w:rsid w:val="7C992874"/>
    <w:rsid w:val="7CA83501"/>
    <w:rsid w:val="7CB43C54"/>
    <w:rsid w:val="7CBB1739"/>
    <w:rsid w:val="7CC3658D"/>
    <w:rsid w:val="7CD6006E"/>
    <w:rsid w:val="7CFD79EA"/>
    <w:rsid w:val="7D0746CC"/>
    <w:rsid w:val="7D0D7808"/>
    <w:rsid w:val="7D0F3580"/>
    <w:rsid w:val="7D2F777E"/>
    <w:rsid w:val="7D3D1E9B"/>
    <w:rsid w:val="7D3D633F"/>
    <w:rsid w:val="7D555720"/>
    <w:rsid w:val="7D5E1682"/>
    <w:rsid w:val="7D5F0835"/>
    <w:rsid w:val="7D60202E"/>
    <w:rsid w:val="7D605B8A"/>
    <w:rsid w:val="7D632D9B"/>
    <w:rsid w:val="7D80447E"/>
    <w:rsid w:val="7DCE343B"/>
    <w:rsid w:val="7DEA4886"/>
    <w:rsid w:val="7DEC7C75"/>
    <w:rsid w:val="7DED1B13"/>
    <w:rsid w:val="7DF764EE"/>
    <w:rsid w:val="7E0155BF"/>
    <w:rsid w:val="7E0F5977"/>
    <w:rsid w:val="7E325778"/>
    <w:rsid w:val="7E3B6BB5"/>
    <w:rsid w:val="7E4B683A"/>
    <w:rsid w:val="7E553737"/>
    <w:rsid w:val="7E5D031B"/>
    <w:rsid w:val="7E5F5B4C"/>
    <w:rsid w:val="7E70004F"/>
    <w:rsid w:val="7E7608B5"/>
    <w:rsid w:val="7E7B37EB"/>
    <w:rsid w:val="7E814EAC"/>
    <w:rsid w:val="7E857F9E"/>
    <w:rsid w:val="7E984B80"/>
    <w:rsid w:val="7E9B156F"/>
    <w:rsid w:val="7EA67F14"/>
    <w:rsid w:val="7EC9483F"/>
    <w:rsid w:val="7ECD54A1"/>
    <w:rsid w:val="7F0D1D41"/>
    <w:rsid w:val="7F1E7AAB"/>
    <w:rsid w:val="7F213026"/>
    <w:rsid w:val="7F32425E"/>
    <w:rsid w:val="7F572FBC"/>
    <w:rsid w:val="7F631961"/>
    <w:rsid w:val="7F6851CA"/>
    <w:rsid w:val="7F774BB1"/>
    <w:rsid w:val="7F7E6D3E"/>
    <w:rsid w:val="7F8E4C30"/>
    <w:rsid w:val="7F9935D5"/>
    <w:rsid w:val="7F9D4E73"/>
    <w:rsid w:val="7FA912CF"/>
    <w:rsid w:val="7FDD31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adjustRightInd w:val="0"/>
      <w:jc w:val="distribute"/>
      <w:outlineLvl w:val="0"/>
    </w:pPr>
    <w:rPr>
      <w:rFonts w:eastAsia="文鼎小标宋简"/>
      <w:b/>
      <w:color w:val="FF0000"/>
      <w:kern w:val="44"/>
      <w:sz w:val="72"/>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Body Text"/>
    <w:basedOn w:val="1"/>
    <w:qFormat/>
    <w:uiPriority w:val="0"/>
    <w:pPr>
      <w:widowControl/>
      <w:snapToGrid w:val="0"/>
      <w:spacing w:before="60" w:after="160" w:line="259" w:lineRule="auto"/>
      <w:ind w:right="113"/>
    </w:pPr>
    <w:rPr>
      <w:kern w:val="0"/>
      <w:sz w:val="18"/>
      <w:szCs w:val="18"/>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Body Text First Indent"/>
    <w:basedOn w:val="3"/>
    <w:next w:val="1"/>
    <w:qFormat/>
    <w:uiPriority w:val="0"/>
    <w:pPr>
      <w:widowControl w:val="0"/>
      <w:snapToGrid/>
      <w:spacing w:before="0" w:after="0" w:line="460" w:lineRule="exact"/>
      <w:ind w:right="0" w:firstLine="420" w:firstLineChars="100"/>
      <w:jc w:val="center"/>
    </w:pPr>
    <w:rPr>
      <w:color w:val="000000"/>
      <w:w w:val="90"/>
      <w:kern w:val="2"/>
      <w:sz w:val="24"/>
      <w:szCs w:val="20"/>
    </w:rPr>
  </w:style>
  <w:style w:type="paragraph" w:styleId="7">
    <w:name w:val="Body Text First Indent 2"/>
    <w:basedOn w:val="1"/>
    <w:next w:val="6"/>
    <w:qFormat/>
    <w:uiPriority w:val="0"/>
    <w:pPr>
      <w:ind w:firstLine="420" w:firstLineChars="200"/>
    </w:p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11">
    <w:name w:val="List Paragraph"/>
    <w:basedOn w:val="1"/>
    <w:qFormat/>
    <w:uiPriority w:val="99"/>
    <w:pPr>
      <w:ind w:firstLine="420" w:firstLineChars="200"/>
    </w:pPr>
  </w:style>
  <w:style w:type="paragraph" w:customStyle="1" w:styleId="12">
    <w:name w:val="Default"/>
    <w:unhideWhenUsed/>
    <w:qFormat/>
    <w:uiPriority w:val="99"/>
    <w:pPr>
      <w:widowControl w:val="0"/>
      <w:autoSpaceDE w:val="0"/>
      <w:autoSpaceDN w:val="0"/>
      <w:adjustRightInd w:val="0"/>
      <w:spacing w:beforeLines="0" w:afterLines="0"/>
    </w:pPr>
    <w:rPr>
      <w:rFonts w:hint="default" w:ascii="方正仿宋_GBK" w:hAnsi="方正仿宋_GBK" w:eastAsia="方正仿宋_GBK" w:cs="Times New Roman"/>
      <w:color w:val="000000"/>
      <w:sz w:val="24"/>
    </w:rPr>
  </w:style>
  <w:style w:type="table" w:customStyle="1" w:styleId="13">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2082</Words>
  <Characters>2195</Characters>
  <Lines>17</Lines>
  <Paragraphs>4</Paragraphs>
  <TotalTime>1</TotalTime>
  <ScaleCrop>false</ScaleCrop>
  <LinksUpToDate>false</LinksUpToDate>
  <CharactersWithSpaces>2220</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2022-09-12T13:19:00Z</dcterms:created>
  <dc:creator>wormwood</dc:creator>
  <cp:lastModifiedBy>施少颖</cp:lastModifiedBy>
  <dcterms:modified xsi:type="dcterms:W3CDTF">2025-04-08T10:54:57Z</dcterms:modified>
  <cp:revision>93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823111AAEAAA47258A1D119DEFBEBEEA_13</vt:lpwstr>
  </property>
  <property fmtid="{D5CDD505-2E9C-101B-9397-08002B2CF9AE}" pid="4" name="KSOTemplateDocerSaveRecord">
    <vt:lpwstr>eyJoZGlkIjoiNDMxNDYxODVjZDJiYTYxMzBiMzRiYjE3OTI0MmM2YmUiLCJ1c2VySWQiOiI0NDMyMzEyMTEifQ==</vt:lpwstr>
  </property>
</Properties>
</file>